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7D9D" w:rsidRPr="00D67D9D" w:rsidRDefault="00D67D9D" w:rsidP="00D67D9D">
      <w:pPr>
        <w:widowControl w:val="0"/>
        <w:spacing w:after="0" w:line="360" w:lineRule="exact"/>
        <w:jc w:val="center"/>
        <w:rPr>
          <w:rFonts w:ascii="Arial" w:eastAsia="標楷體" w:hAnsi="Arial" w:cs="Arial"/>
          <w:kern w:val="2"/>
          <w:sz w:val="21"/>
        </w:rPr>
      </w:pPr>
      <w:bookmarkStart w:id="0" w:name="_GoBack"/>
      <w:r w:rsidRPr="00D67D9D">
        <w:rPr>
          <w:rFonts w:ascii="Arial" w:eastAsia="標楷體" w:hAnsi="Arial" w:cs="Arial"/>
          <w:noProof/>
          <w:color w:val="000000"/>
          <w:kern w:val="2"/>
          <w:sz w:val="36"/>
          <w:lang w:eastAsia="zh-CN"/>
        </w:rPr>
        <w:t>臺北醫學大學</w:t>
      </w:r>
      <w:r>
        <w:rPr>
          <w:rFonts w:ascii="Arial" w:eastAsia="標楷體" w:hAnsi="Arial" w:cs="Arial" w:hint="eastAsia"/>
          <w:noProof/>
          <w:color w:val="000000"/>
          <w:kern w:val="2"/>
          <w:sz w:val="36"/>
        </w:rPr>
        <w:t>口腔</w:t>
      </w:r>
      <w:r w:rsidRPr="00D67D9D">
        <w:rPr>
          <w:rFonts w:ascii="Arial" w:eastAsia="標楷體" w:hAnsi="Arial" w:cs="Arial"/>
          <w:noProof/>
          <w:color w:val="000000"/>
          <w:kern w:val="2"/>
          <w:sz w:val="36"/>
          <w:lang w:eastAsia="zh-CN"/>
        </w:rPr>
        <w:t>醫學院教師聘任升等細則</w:t>
      </w:r>
    </w:p>
    <w:bookmarkEnd w:id="0"/>
    <w:p w:rsidR="00D67D9D" w:rsidRPr="00D67D9D" w:rsidRDefault="00D67D9D" w:rsidP="00D67D9D">
      <w:pPr>
        <w:widowControl w:val="0"/>
        <w:spacing w:after="0" w:line="240" w:lineRule="exact"/>
        <w:ind w:left="62" w:firstLine="1933"/>
        <w:rPr>
          <w:rFonts w:ascii="Arial" w:eastAsia="標楷體" w:hAnsi="Arial" w:cs="Arial"/>
          <w:kern w:val="2"/>
          <w:sz w:val="21"/>
          <w:lang w:eastAsia="zh-CN"/>
        </w:rPr>
      </w:pPr>
    </w:p>
    <w:p w:rsidR="00DE3A26" w:rsidRPr="00DE3A26" w:rsidRDefault="00DE3A26" w:rsidP="00DE3A26">
      <w:pPr>
        <w:widowControl w:val="0"/>
        <w:autoSpaceDE w:val="0"/>
        <w:autoSpaceDN w:val="0"/>
        <w:adjustRightInd w:val="0"/>
        <w:spacing w:after="0" w:line="240" w:lineRule="auto"/>
        <w:rPr>
          <w:rFonts w:ascii="Arial" w:hAnsi="Arial" w:cs="Arial"/>
          <w:color w:val="000000"/>
          <w:sz w:val="24"/>
          <w:szCs w:val="24"/>
        </w:rPr>
      </w:pPr>
    </w:p>
    <w:p w:rsidR="00D67D9D" w:rsidRPr="003D7578" w:rsidRDefault="00DE3A26" w:rsidP="00DE3A26">
      <w:pPr>
        <w:widowControl w:val="0"/>
        <w:spacing w:after="0" w:line="240" w:lineRule="exact"/>
        <w:ind w:left="62" w:firstLine="1933"/>
        <w:jc w:val="right"/>
        <w:rPr>
          <w:rFonts w:ascii="Arial" w:eastAsia="標楷體" w:hAnsi="標楷體" w:cs="Arial"/>
          <w:noProof/>
          <w:spacing w:val="1"/>
          <w:kern w:val="2"/>
          <w:sz w:val="20"/>
          <w:szCs w:val="20"/>
          <w:lang w:eastAsia="zh-CN"/>
        </w:rPr>
      </w:pPr>
      <w:r w:rsidRPr="003D7578">
        <w:rPr>
          <w:rFonts w:ascii="Arial" w:eastAsia="標楷體" w:hAnsi="標楷體" w:cs="Arial"/>
          <w:noProof/>
          <w:spacing w:val="1"/>
          <w:kern w:val="2"/>
          <w:sz w:val="20"/>
          <w:szCs w:val="20"/>
          <w:lang w:eastAsia="zh-CN"/>
        </w:rPr>
        <w:t xml:space="preserve"> 10</w:t>
      </w:r>
      <w:r w:rsidRPr="003D7578">
        <w:rPr>
          <w:rFonts w:ascii="Arial" w:eastAsia="標楷體" w:hAnsi="標楷體" w:cs="Arial" w:hint="eastAsia"/>
          <w:noProof/>
          <w:spacing w:val="1"/>
          <w:kern w:val="2"/>
          <w:sz w:val="20"/>
          <w:szCs w:val="20"/>
        </w:rPr>
        <w:t>5</w:t>
      </w:r>
      <w:r w:rsidRPr="003D7578">
        <w:rPr>
          <w:rFonts w:ascii="Arial" w:eastAsia="標楷體" w:hAnsi="標楷體" w:cs="Arial"/>
          <w:noProof/>
          <w:spacing w:val="1"/>
          <w:kern w:val="2"/>
          <w:sz w:val="20"/>
          <w:szCs w:val="20"/>
          <w:lang w:eastAsia="zh-CN"/>
        </w:rPr>
        <w:t>年</w:t>
      </w:r>
      <w:r w:rsidRPr="003D7578">
        <w:rPr>
          <w:rFonts w:ascii="Arial" w:eastAsia="標楷體" w:hAnsi="標楷體" w:cs="Arial" w:hint="eastAsia"/>
          <w:noProof/>
          <w:spacing w:val="1"/>
          <w:kern w:val="2"/>
          <w:sz w:val="20"/>
          <w:szCs w:val="20"/>
        </w:rPr>
        <w:t>01</w:t>
      </w:r>
      <w:r w:rsidRPr="003D7578">
        <w:rPr>
          <w:rFonts w:ascii="Arial" w:eastAsia="標楷體" w:hAnsi="標楷體" w:cs="Arial"/>
          <w:noProof/>
          <w:spacing w:val="1"/>
          <w:kern w:val="2"/>
          <w:sz w:val="20"/>
          <w:szCs w:val="20"/>
          <w:lang w:eastAsia="zh-CN"/>
        </w:rPr>
        <w:t>月</w:t>
      </w:r>
      <w:r w:rsidRPr="003D7578">
        <w:rPr>
          <w:rFonts w:ascii="Arial" w:eastAsia="標楷體" w:hAnsi="標楷體" w:cs="Arial"/>
          <w:noProof/>
          <w:spacing w:val="1"/>
          <w:kern w:val="2"/>
          <w:sz w:val="20"/>
          <w:szCs w:val="20"/>
          <w:lang w:eastAsia="zh-CN"/>
        </w:rPr>
        <w:t>1</w:t>
      </w:r>
      <w:r w:rsidRPr="003D7578">
        <w:rPr>
          <w:rFonts w:ascii="Arial" w:eastAsia="標楷體" w:hAnsi="標楷體" w:cs="Arial" w:hint="eastAsia"/>
          <w:noProof/>
          <w:spacing w:val="1"/>
          <w:kern w:val="2"/>
          <w:sz w:val="20"/>
          <w:szCs w:val="20"/>
        </w:rPr>
        <w:t>9</w:t>
      </w:r>
      <w:r w:rsidRPr="003D7578">
        <w:rPr>
          <w:rFonts w:ascii="Arial" w:eastAsia="標楷體" w:hAnsi="標楷體" w:cs="Arial"/>
          <w:noProof/>
          <w:spacing w:val="1"/>
          <w:kern w:val="2"/>
          <w:sz w:val="20"/>
          <w:szCs w:val="20"/>
          <w:lang w:eastAsia="zh-CN"/>
        </w:rPr>
        <w:t>日院教評會新訂通過</w:t>
      </w:r>
    </w:p>
    <w:p w:rsidR="00D67D9D" w:rsidRDefault="00DE3A26" w:rsidP="00D67D9D">
      <w:pPr>
        <w:widowControl w:val="0"/>
        <w:spacing w:after="0" w:line="257" w:lineRule="exact"/>
        <w:ind w:left="62"/>
        <w:jc w:val="right"/>
        <w:rPr>
          <w:rFonts w:ascii="Arial" w:eastAsia="標楷體" w:hAnsi="Arial" w:cs="Arial"/>
          <w:kern w:val="2"/>
          <w:sz w:val="20"/>
          <w:szCs w:val="20"/>
        </w:rPr>
      </w:pPr>
      <w:r w:rsidRPr="003D7578">
        <w:rPr>
          <w:rFonts w:ascii="Arial" w:eastAsia="標楷體" w:hAnsi="Arial" w:cs="Arial" w:hint="eastAsia"/>
          <w:kern w:val="2"/>
          <w:sz w:val="20"/>
          <w:szCs w:val="20"/>
        </w:rPr>
        <w:t>105</w:t>
      </w:r>
      <w:r w:rsidRPr="003D7578">
        <w:rPr>
          <w:rFonts w:ascii="Arial" w:eastAsia="標楷體" w:hAnsi="Arial" w:cs="Arial" w:hint="eastAsia"/>
          <w:kern w:val="2"/>
          <w:sz w:val="20"/>
          <w:szCs w:val="20"/>
        </w:rPr>
        <w:t>年</w:t>
      </w:r>
      <w:r w:rsidRPr="003D7578">
        <w:rPr>
          <w:rFonts w:ascii="Arial" w:eastAsia="標楷體" w:hAnsi="Arial" w:cs="Arial" w:hint="eastAsia"/>
          <w:kern w:val="2"/>
          <w:sz w:val="20"/>
          <w:szCs w:val="20"/>
        </w:rPr>
        <w:t>01</w:t>
      </w:r>
      <w:r w:rsidRPr="003D7578">
        <w:rPr>
          <w:rFonts w:ascii="Arial" w:eastAsia="標楷體" w:hAnsi="Arial" w:cs="Arial" w:hint="eastAsia"/>
          <w:kern w:val="2"/>
          <w:sz w:val="20"/>
          <w:szCs w:val="20"/>
        </w:rPr>
        <w:t>月</w:t>
      </w:r>
      <w:r w:rsidRPr="003D7578">
        <w:rPr>
          <w:rFonts w:ascii="Arial" w:eastAsia="標楷體" w:hAnsi="Arial" w:cs="Arial" w:hint="eastAsia"/>
          <w:kern w:val="2"/>
          <w:sz w:val="20"/>
          <w:szCs w:val="20"/>
        </w:rPr>
        <w:t>19</w:t>
      </w:r>
      <w:r w:rsidRPr="003D7578">
        <w:rPr>
          <w:rFonts w:ascii="Arial" w:eastAsia="標楷體" w:hAnsi="Arial" w:cs="Arial" w:hint="eastAsia"/>
          <w:kern w:val="2"/>
          <w:sz w:val="20"/>
          <w:szCs w:val="20"/>
        </w:rPr>
        <w:t>日院</w:t>
      </w:r>
      <w:proofErr w:type="gramStart"/>
      <w:r w:rsidR="003D7578">
        <w:rPr>
          <w:rFonts w:ascii="Arial" w:eastAsia="標楷體" w:hAnsi="Arial" w:cs="Arial" w:hint="eastAsia"/>
          <w:kern w:val="2"/>
          <w:sz w:val="20"/>
          <w:szCs w:val="20"/>
        </w:rPr>
        <w:t>務</w:t>
      </w:r>
      <w:proofErr w:type="gramEnd"/>
      <w:r w:rsidRPr="003D7578">
        <w:rPr>
          <w:rFonts w:ascii="Arial" w:eastAsia="標楷體" w:hAnsi="Arial" w:cs="Arial" w:hint="eastAsia"/>
          <w:kern w:val="2"/>
          <w:sz w:val="20"/>
          <w:szCs w:val="20"/>
        </w:rPr>
        <w:t>會</w:t>
      </w:r>
      <w:r w:rsidR="003D7578">
        <w:rPr>
          <w:rFonts w:ascii="Arial" w:eastAsia="標楷體" w:hAnsi="Arial" w:cs="Arial" w:hint="eastAsia"/>
          <w:kern w:val="2"/>
          <w:sz w:val="20"/>
          <w:szCs w:val="20"/>
        </w:rPr>
        <w:t>議</w:t>
      </w:r>
      <w:r w:rsidR="00464D19" w:rsidRPr="003D7578">
        <w:rPr>
          <w:rFonts w:ascii="Arial" w:eastAsia="標楷體" w:hAnsi="標楷體" w:cs="Arial"/>
          <w:noProof/>
          <w:spacing w:val="1"/>
          <w:kern w:val="2"/>
          <w:sz w:val="20"/>
          <w:szCs w:val="20"/>
          <w:lang w:eastAsia="zh-CN"/>
        </w:rPr>
        <w:t>新訂</w:t>
      </w:r>
      <w:r w:rsidRPr="003D7578">
        <w:rPr>
          <w:rFonts w:ascii="Arial" w:eastAsia="標楷體" w:hAnsi="Arial" w:cs="Arial" w:hint="eastAsia"/>
          <w:kern w:val="2"/>
          <w:sz w:val="20"/>
          <w:szCs w:val="20"/>
        </w:rPr>
        <w:t>通過</w:t>
      </w:r>
    </w:p>
    <w:p w:rsidR="00464D19" w:rsidRDefault="00464D19" w:rsidP="00464D19">
      <w:pPr>
        <w:widowControl w:val="0"/>
        <w:spacing w:after="0" w:line="257" w:lineRule="exact"/>
        <w:ind w:left="62"/>
        <w:jc w:val="right"/>
        <w:rPr>
          <w:rFonts w:ascii="Arial" w:eastAsia="標楷體" w:hAnsi="Arial" w:cs="Arial"/>
          <w:kern w:val="2"/>
          <w:sz w:val="20"/>
          <w:szCs w:val="20"/>
        </w:rPr>
      </w:pPr>
      <w:r w:rsidRPr="003D7578">
        <w:rPr>
          <w:rFonts w:ascii="Arial" w:eastAsia="標楷體" w:hAnsi="Arial" w:cs="Arial" w:hint="eastAsia"/>
          <w:kern w:val="2"/>
          <w:sz w:val="20"/>
          <w:szCs w:val="20"/>
        </w:rPr>
        <w:t>105</w:t>
      </w:r>
      <w:r w:rsidRPr="003D7578">
        <w:rPr>
          <w:rFonts w:ascii="Arial" w:eastAsia="標楷體" w:hAnsi="Arial" w:cs="Arial" w:hint="eastAsia"/>
          <w:kern w:val="2"/>
          <w:sz w:val="20"/>
          <w:szCs w:val="20"/>
        </w:rPr>
        <w:t>年</w:t>
      </w:r>
      <w:r w:rsidRPr="003D7578">
        <w:rPr>
          <w:rFonts w:ascii="Arial" w:eastAsia="標楷體" w:hAnsi="Arial" w:cs="Arial" w:hint="eastAsia"/>
          <w:kern w:val="2"/>
          <w:sz w:val="20"/>
          <w:szCs w:val="20"/>
        </w:rPr>
        <w:t>01</w:t>
      </w:r>
      <w:r w:rsidRPr="003D7578">
        <w:rPr>
          <w:rFonts w:ascii="Arial" w:eastAsia="標楷體" w:hAnsi="Arial" w:cs="Arial" w:hint="eastAsia"/>
          <w:kern w:val="2"/>
          <w:sz w:val="20"/>
          <w:szCs w:val="20"/>
        </w:rPr>
        <w:t>月</w:t>
      </w:r>
      <w:r>
        <w:rPr>
          <w:rFonts w:ascii="Arial" w:eastAsia="標楷體" w:hAnsi="Arial" w:cs="Arial" w:hint="eastAsia"/>
          <w:kern w:val="2"/>
          <w:sz w:val="20"/>
          <w:szCs w:val="20"/>
        </w:rPr>
        <w:t>20</w:t>
      </w:r>
      <w:r w:rsidRPr="003D7578">
        <w:rPr>
          <w:rFonts w:ascii="Arial" w:eastAsia="標楷體" w:hAnsi="Arial" w:cs="Arial" w:hint="eastAsia"/>
          <w:kern w:val="2"/>
          <w:sz w:val="20"/>
          <w:szCs w:val="20"/>
        </w:rPr>
        <w:t>日</w:t>
      </w:r>
      <w:r>
        <w:rPr>
          <w:rFonts w:ascii="Arial" w:eastAsia="標楷體" w:hAnsi="Arial" w:cs="Arial" w:hint="eastAsia"/>
          <w:kern w:val="2"/>
          <w:sz w:val="20"/>
          <w:szCs w:val="20"/>
        </w:rPr>
        <w:t>校教評會</w:t>
      </w:r>
      <w:r w:rsidRPr="003D7578">
        <w:rPr>
          <w:rFonts w:ascii="Arial" w:eastAsia="標楷體" w:hAnsi="標楷體" w:cs="Arial"/>
          <w:noProof/>
          <w:spacing w:val="1"/>
          <w:kern w:val="2"/>
          <w:sz w:val="20"/>
          <w:szCs w:val="20"/>
          <w:lang w:eastAsia="zh-CN"/>
        </w:rPr>
        <w:t>新訂</w:t>
      </w:r>
      <w:r w:rsidRPr="003D7578">
        <w:rPr>
          <w:rFonts w:ascii="Arial" w:eastAsia="標楷體" w:hAnsi="Arial" w:cs="Arial" w:hint="eastAsia"/>
          <w:kern w:val="2"/>
          <w:sz w:val="20"/>
          <w:szCs w:val="20"/>
        </w:rPr>
        <w:t>通過</w:t>
      </w:r>
    </w:p>
    <w:p w:rsidR="00932AB2" w:rsidRDefault="00932AB2" w:rsidP="00464D19">
      <w:pPr>
        <w:widowControl w:val="0"/>
        <w:spacing w:after="0" w:line="257" w:lineRule="exact"/>
        <w:ind w:left="62"/>
        <w:jc w:val="right"/>
        <w:rPr>
          <w:rFonts w:ascii="Arial" w:eastAsia="標楷體" w:hAnsi="Arial" w:cs="Arial"/>
          <w:kern w:val="2"/>
          <w:sz w:val="20"/>
          <w:szCs w:val="20"/>
        </w:rPr>
      </w:pPr>
      <w:bookmarkStart w:id="1" w:name="OLE_LINK1632"/>
      <w:bookmarkStart w:id="2" w:name="OLE_LINK1633"/>
      <w:bookmarkStart w:id="3" w:name="OLE_LINK1634"/>
      <w:r w:rsidRPr="00932AB2">
        <w:rPr>
          <w:rFonts w:ascii="Arial" w:eastAsia="標楷體" w:hAnsi="Arial" w:cs="Arial" w:hint="eastAsia"/>
          <w:kern w:val="2"/>
          <w:sz w:val="20"/>
          <w:szCs w:val="20"/>
        </w:rPr>
        <w:t>105</w:t>
      </w:r>
      <w:r w:rsidRPr="00932AB2">
        <w:rPr>
          <w:rFonts w:ascii="Arial" w:eastAsia="標楷體" w:hAnsi="Arial" w:cs="Arial" w:hint="eastAsia"/>
          <w:kern w:val="2"/>
          <w:sz w:val="20"/>
          <w:szCs w:val="20"/>
        </w:rPr>
        <w:t>年</w:t>
      </w:r>
      <w:r w:rsidRPr="00932AB2">
        <w:rPr>
          <w:rFonts w:ascii="Arial" w:eastAsia="標楷體" w:hAnsi="Arial" w:cs="Arial" w:hint="eastAsia"/>
          <w:kern w:val="2"/>
          <w:sz w:val="20"/>
          <w:szCs w:val="20"/>
        </w:rPr>
        <w:t>2</w:t>
      </w:r>
      <w:r w:rsidRPr="00932AB2">
        <w:rPr>
          <w:rFonts w:ascii="Arial" w:eastAsia="標楷體" w:hAnsi="Arial" w:cs="Arial" w:hint="eastAsia"/>
          <w:kern w:val="2"/>
          <w:sz w:val="20"/>
          <w:szCs w:val="20"/>
        </w:rPr>
        <w:t>月</w:t>
      </w:r>
      <w:r w:rsidRPr="00932AB2">
        <w:rPr>
          <w:rFonts w:ascii="Arial" w:eastAsia="標楷體" w:hAnsi="Arial" w:cs="Arial" w:hint="eastAsia"/>
          <w:kern w:val="2"/>
          <w:sz w:val="20"/>
          <w:szCs w:val="20"/>
        </w:rPr>
        <w:t>1</w:t>
      </w:r>
      <w:r w:rsidRPr="00932AB2">
        <w:rPr>
          <w:rFonts w:ascii="Arial" w:eastAsia="標楷體" w:hAnsi="Arial" w:cs="Arial" w:hint="eastAsia"/>
          <w:kern w:val="2"/>
          <w:sz w:val="20"/>
          <w:szCs w:val="20"/>
        </w:rPr>
        <w:t>日</w:t>
      </w:r>
      <w:proofErr w:type="gramStart"/>
      <w:r w:rsidRPr="00932AB2">
        <w:rPr>
          <w:rFonts w:ascii="Arial" w:eastAsia="標楷體" w:hAnsi="Arial" w:cs="Arial" w:hint="eastAsia"/>
          <w:kern w:val="2"/>
          <w:sz w:val="20"/>
          <w:szCs w:val="20"/>
        </w:rPr>
        <w:t>北醫校人字</w:t>
      </w:r>
      <w:proofErr w:type="gramEnd"/>
      <w:r w:rsidRPr="00932AB2">
        <w:rPr>
          <w:rFonts w:ascii="Arial" w:eastAsia="標楷體" w:hAnsi="Arial" w:cs="Arial" w:hint="eastAsia"/>
          <w:kern w:val="2"/>
          <w:sz w:val="20"/>
          <w:szCs w:val="20"/>
        </w:rPr>
        <w:t>第</w:t>
      </w:r>
      <w:r w:rsidRPr="00932AB2">
        <w:rPr>
          <w:rFonts w:ascii="Arial" w:eastAsia="標楷體" w:hAnsi="Arial" w:cs="Arial" w:hint="eastAsia"/>
          <w:kern w:val="2"/>
          <w:sz w:val="20"/>
          <w:szCs w:val="20"/>
        </w:rPr>
        <w:t>1050000414</w:t>
      </w:r>
      <w:r w:rsidRPr="00932AB2">
        <w:rPr>
          <w:rFonts w:ascii="Arial" w:eastAsia="標楷體" w:hAnsi="Arial" w:cs="Arial" w:hint="eastAsia"/>
          <w:kern w:val="2"/>
          <w:sz w:val="20"/>
          <w:szCs w:val="20"/>
        </w:rPr>
        <w:t>號令新訂</w:t>
      </w:r>
      <w:bookmarkEnd w:id="1"/>
      <w:bookmarkEnd w:id="2"/>
      <w:r w:rsidRPr="00932AB2">
        <w:rPr>
          <w:rFonts w:ascii="Arial" w:eastAsia="標楷體" w:hAnsi="Arial" w:cs="Arial" w:hint="eastAsia"/>
          <w:kern w:val="2"/>
          <w:sz w:val="20"/>
          <w:szCs w:val="20"/>
        </w:rPr>
        <w:t>，全文</w:t>
      </w:r>
      <w:r w:rsidRPr="00932AB2">
        <w:rPr>
          <w:rFonts w:ascii="Arial" w:eastAsia="標楷體" w:hAnsi="Arial" w:cs="Arial" w:hint="eastAsia"/>
          <w:kern w:val="2"/>
          <w:sz w:val="20"/>
          <w:szCs w:val="20"/>
        </w:rPr>
        <w:t>11</w:t>
      </w:r>
      <w:r w:rsidRPr="00932AB2">
        <w:rPr>
          <w:rFonts w:ascii="Arial" w:eastAsia="標楷體" w:hAnsi="Arial" w:cs="Arial" w:hint="eastAsia"/>
          <w:kern w:val="2"/>
          <w:sz w:val="20"/>
          <w:szCs w:val="20"/>
        </w:rPr>
        <w:t>條</w:t>
      </w:r>
      <w:bookmarkEnd w:id="3"/>
    </w:p>
    <w:p w:rsidR="00932AB2" w:rsidRPr="00932AB2" w:rsidRDefault="00932AB2" w:rsidP="00464D19">
      <w:pPr>
        <w:widowControl w:val="0"/>
        <w:spacing w:after="0" w:line="257" w:lineRule="exact"/>
        <w:ind w:left="62"/>
        <w:jc w:val="right"/>
        <w:rPr>
          <w:rFonts w:ascii="Arial" w:eastAsia="標楷體" w:hAnsi="Arial" w:cs="Arial"/>
          <w:kern w:val="2"/>
          <w:sz w:val="20"/>
          <w:szCs w:val="20"/>
        </w:rPr>
      </w:pPr>
    </w:p>
    <w:p w:rsidR="00DE3A26" w:rsidRPr="00645204" w:rsidRDefault="00DE3A26" w:rsidP="00D67D9D">
      <w:pPr>
        <w:widowControl w:val="0"/>
        <w:spacing w:after="0" w:line="257" w:lineRule="exact"/>
        <w:ind w:left="62"/>
        <w:jc w:val="right"/>
        <w:rPr>
          <w:rFonts w:ascii="Arial" w:eastAsia="標楷體" w:hAnsi="Arial" w:cs="Arial"/>
          <w:kern w:val="2"/>
          <w:sz w:val="21"/>
        </w:rPr>
      </w:pPr>
    </w:p>
    <w:p w:rsidR="00D67D9D" w:rsidRPr="00D67D9D" w:rsidRDefault="00D67D9D" w:rsidP="00D67D9D">
      <w:pPr>
        <w:widowControl w:val="0"/>
        <w:numPr>
          <w:ilvl w:val="0"/>
          <w:numId w:val="24"/>
        </w:numPr>
        <w:spacing w:after="0" w:line="360" w:lineRule="auto"/>
        <w:ind w:left="1276" w:hanging="1214"/>
        <w:jc w:val="both"/>
        <w:rPr>
          <w:rFonts w:ascii="Arial" w:eastAsia="標楷體" w:hAnsi="標楷體" w:cs="Arial"/>
          <w:noProof/>
          <w:spacing w:val="1"/>
          <w:kern w:val="2"/>
          <w:sz w:val="28"/>
          <w:szCs w:val="28"/>
          <w:lang w:eastAsia="zh-CN"/>
        </w:rPr>
      </w:pPr>
      <w:r w:rsidRPr="00D67D9D">
        <w:rPr>
          <w:rFonts w:ascii="Arial" w:eastAsia="標楷體" w:hAnsi="標楷體" w:cs="Arial" w:hint="eastAsia"/>
          <w:noProof/>
          <w:spacing w:val="1"/>
          <w:kern w:val="2"/>
          <w:sz w:val="28"/>
          <w:szCs w:val="28"/>
          <w:lang w:eastAsia="zh-CN"/>
        </w:rPr>
        <w:t>本學院為保障教師權益使教師聘任及升等有所依據，特依本校教師聘任升等實施辦法第十條之規定訂定本學院教師聘任升等細則（以下簡稱本細則）。</w:t>
      </w:r>
    </w:p>
    <w:p w:rsidR="00D67D9D" w:rsidRPr="00D67D9D" w:rsidRDefault="00D67D9D" w:rsidP="00D67D9D">
      <w:pPr>
        <w:widowControl w:val="0"/>
        <w:numPr>
          <w:ilvl w:val="0"/>
          <w:numId w:val="24"/>
        </w:numPr>
        <w:spacing w:after="0" w:line="360" w:lineRule="auto"/>
        <w:ind w:left="1276" w:hanging="1214"/>
        <w:jc w:val="both"/>
        <w:rPr>
          <w:rFonts w:ascii="Arial" w:eastAsia="標楷體" w:hAnsi="標楷體" w:cs="Arial"/>
          <w:noProof/>
          <w:spacing w:val="1"/>
          <w:kern w:val="2"/>
          <w:sz w:val="28"/>
          <w:szCs w:val="28"/>
          <w:lang w:eastAsia="zh-CN"/>
        </w:rPr>
      </w:pPr>
      <w:r w:rsidRPr="00D67D9D">
        <w:rPr>
          <w:rFonts w:ascii="Arial" w:eastAsia="標楷體" w:hAnsi="標楷體" w:cs="Arial"/>
          <w:noProof/>
          <w:spacing w:val="1"/>
          <w:kern w:val="2"/>
          <w:sz w:val="28"/>
          <w:szCs w:val="28"/>
          <w:lang w:eastAsia="zh-CN"/>
        </w:rPr>
        <w:t>本細則適用於專任及兼任教師之聘任、升等、續聘與改聘。</w:t>
      </w:r>
    </w:p>
    <w:p w:rsidR="00D67D9D" w:rsidRPr="00D67D9D" w:rsidRDefault="00D67D9D" w:rsidP="00D67D9D">
      <w:pPr>
        <w:widowControl w:val="0"/>
        <w:numPr>
          <w:ilvl w:val="0"/>
          <w:numId w:val="24"/>
        </w:numPr>
        <w:spacing w:after="0" w:line="360" w:lineRule="auto"/>
        <w:ind w:left="1276" w:hanging="1214"/>
        <w:jc w:val="both"/>
        <w:rPr>
          <w:rFonts w:ascii="Arial" w:eastAsia="標楷體" w:hAnsi="標楷體" w:cs="Arial"/>
          <w:noProof/>
          <w:spacing w:val="1"/>
          <w:kern w:val="2"/>
          <w:sz w:val="28"/>
          <w:szCs w:val="28"/>
          <w:lang w:eastAsia="zh-CN"/>
        </w:rPr>
      </w:pPr>
      <w:r w:rsidRPr="00D67D9D">
        <w:rPr>
          <w:rFonts w:ascii="Arial" w:eastAsia="標楷體" w:hAnsi="標楷體" w:cs="Arial"/>
          <w:noProof/>
          <w:spacing w:val="1"/>
          <w:kern w:val="2"/>
          <w:sz w:val="28"/>
          <w:szCs w:val="28"/>
          <w:lang w:eastAsia="zh-CN"/>
        </w:rPr>
        <w:t>本院</w:t>
      </w:r>
      <w:r w:rsidRPr="00D67D9D">
        <w:rPr>
          <w:rFonts w:ascii="Arial" w:eastAsia="標楷體" w:hAnsi="標楷體" w:cs="Arial" w:hint="eastAsia"/>
          <w:noProof/>
          <w:spacing w:val="1"/>
          <w:kern w:val="2"/>
          <w:sz w:val="28"/>
          <w:szCs w:val="28"/>
          <w:lang w:eastAsia="zh-CN"/>
        </w:rPr>
        <w:t>各級教師</w:t>
      </w:r>
      <w:r w:rsidRPr="00D67D9D">
        <w:rPr>
          <w:rFonts w:ascii="Arial" w:eastAsia="標楷體" w:hAnsi="標楷體" w:cs="Arial"/>
          <w:noProof/>
          <w:spacing w:val="1"/>
          <w:kern w:val="2"/>
          <w:sz w:val="28"/>
          <w:szCs w:val="28"/>
          <w:lang w:eastAsia="zh-CN"/>
        </w:rPr>
        <w:t>之新聘或升等資格、途徑與門檻採多元升等精神</w:t>
      </w:r>
      <w:r w:rsidRPr="00D67D9D">
        <w:rPr>
          <w:rFonts w:ascii="Arial" w:eastAsia="標楷體" w:hAnsi="標楷體" w:cs="Arial" w:hint="eastAsia"/>
          <w:noProof/>
          <w:spacing w:val="1"/>
          <w:kern w:val="2"/>
          <w:sz w:val="28"/>
          <w:szCs w:val="28"/>
          <w:lang w:eastAsia="zh-CN"/>
        </w:rPr>
        <w:t>，分為學術研究型、教學實務型及產學應用型等多元途徑</w:t>
      </w:r>
      <w:r w:rsidRPr="00D67D9D">
        <w:rPr>
          <w:rFonts w:ascii="Arial" w:eastAsia="標楷體" w:hAnsi="標楷體" w:cs="Arial"/>
          <w:noProof/>
          <w:spacing w:val="1"/>
          <w:kern w:val="2"/>
          <w:sz w:val="28"/>
          <w:szCs w:val="28"/>
          <w:lang w:eastAsia="zh-CN"/>
        </w:rPr>
        <w:t>，並依</w:t>
      </w:r>
      <w:hyperlink r:id="rId9" w:history="1">
        <w:r w:rsidRPr="0005464C">
          <w:rPr>
            <w:rFonts w:ascii="Arial" w:eastAsia="標楷體" w:hAnsi="標楷體" w:cs="Arial"/>
            <w:noProof/>
            <w:spacing w:val="1"/>
            <w:kern w:val="2"/>
            <w:sz w:val="28"/>
            <w:szCs w:val="28"/>
            <w:lang w:eastAsia="zh-CN"/>
          </w:rPr>
          <w:t>本校教師聘任升等實施辦法</w:t>
        </w:r>
      </w:hyperlink>
      <w:r w:rsidRPr="00D67D9D">
        <w:rPr>
          <w:rFonts w:ascii="Arial" w:eastAsia="標楷體" w:hAnsi="標楷體" w:cs="Arial"/>
          <w:noProof/>
          <w:spacing w:val="1"/>
          <w:kern w:val="2"/>
          <w:sz w:val="28"/>
          <w:szCs w:val="28"/>
          <w:lang w:eastAsia="zh-CN"/>
        </w:rPr>
        <w:t>第二條至第六條</w:t>
      </w:r>
      <w:r w:rsidRPr="00D67D9D">
        <w:rPr>
          <w:rFonts w:ascii="Arial" w:eastAsia="標楷體" w:hAnsi="標楷體" w:cs="Arial" w:hint="eastAsia"/>
          <w:noProof/>
          <w:spacing w:val="1"/>
          <w:kern w:val="2"/>
          <w:sz w:val="28"/>
          <w:szCs w:val="28"/>
          <w:lang w:eastAsia="zh-CN"/>
        </w:rPr>
        <w:t>相關</w:t>
      </w:r>
      <w:r w:rsidRPr="00D67D9D">
        <w:rPr>
          <w:rFonts w:ascii="Arial" w:eastAsia="標楷體" w:hAnsi="標楷體" w:cs="Arial"/>
          <w:noProof/>
          <w:spacing w:val="1"/>
          <w:kern w:val="2"/>
          <w:sz w:val="28"/>
          <w:szCs w:val="28"/>
          <w:lang w:eastAsia="zh-CN"/>
        </w:rPr>
        <w:t>規定辦理。</w:t>
      </w:r>
    </w:p>
    <w:p w:rsidR="00D67D9D" w:rsidRPr="00D67D9D" w:rsidRDefault="00D67D9D" w:rsidP="00D67D9D">
      <w:pPr>
        <w:widowControl w:val="0"/>
        <w:numPr>
          <w:ilvl w:val="0"/>
          <w:numId w:val="24"/>
        </w:numPr>
        <w:spacing w:after="0" w:line="360" w:lineRule="auto"/>
        <w:ind w:left="1276" w:hanging="1214"/>
        <w:jc w:val="both"/>
        <w:rPr>
          <w:rFonts w:ascii="Arial" w:eastAsia="標楷體" w:hAnsi="標楷體" w:cs="Arial"/>
          <w:noProof/>
          <w:spacing w:val="1"/>
          <w:kern w:val="2"/>
          <w:sz w:val="28"/>
          <w:szCs w:val="28"/>
          <w:lang w:eastAsia="zh-CN"/>
        </w:rPr>
      </w:pPr>
      <w:r w:rsidRPr="00D67D9D">
        <w:rPr>
          <w:rFonts w:ascii="Arial" w:eastAsia="標楷體" w:hAnsi="標楷體" w:cs="Arial"/>
          <w:noProof/>
          <w:spacing w:val="1"/>
          <w:kern w:val="2"/>
          <w:sz w:val="28"/>
          <w:szCs w:val="28"/>
          <w:lang w:eastAsia="zh-CN"/>
        </w:rPr>
        <w:t>本院教師</w:t>
      </w:r>
      <w:r w:rsidRPr="00D67D9D">
        <w:rPr>
          <w:rFonts w:ascii="Arial" w:eastAsia="標楷體" w:hAnsi="標楷體" w:cs="Arial" w:hint="eastAsia"/>
          <w:noProof/>
          <w:spacing w:val="1"/>
          <w:kern w:val="2"/>
          <w:sz w:val="28"/>
          <w:szCs w:val="28"/>
          <w:lang w:eastAsia="zh-CN"/>
        </w:rPr>
        <w:t>辦理</w:t>
      </w:r>
      <w:r w:rsidRPr="00D67D9D">
        <w:rPr>
          <w:rFonts w:ascii="Arial" w:eastAsia="標楷體" w:hAnsi="標楷體" w:cs="Arial" w:hint="eastAsia"/>
          <w:noProof/>
          <w:spacing w:val="1"/>
          <w:kern w:val="2"/>
          <w:sz w:val="28"/>
          <w:szCs w:val="28"/>
        </w:rPr>
        <w:t>新</w:t>
      </w:r>
      <w:r w:rsidRPr="00D67D9D">
        <w:rPr>
          <w:rFonts w:ascii="Arial" w:eastAsia="標楷體" w:hAnsi="標楷體" w:cs="Arial"/>
          <w:noProof/>
          <w:spacing w:val="1"/>
          <w:kern w:val="2"/>
          <w:sz w:val="28"/>
          <w:szCs w:val="28"/>
          <w:lang w:eastAsia="zh-CN"/>
        </w:rPr>
        <w:t>聘</w:t>
      </w:r>
      <w:r w:rsidRPr="00D67D9D">
        <w:rPr>
          <w:rFonts w:ascii="Arial" w:eastAsia="標楷體" w:hAnsi="標楷體" w:cs="Arial" w:hint="eastAsia"/>
          <w:noProof/>
          <w:spacing w:val="1"/>
          <w:kern w:val="2"/>
          <w:sz w:val="28"/>
          <w:szCs w:val="28"/>
          <w:lang w:eastAsia="zh-CN"/>
        </w:rPr>
        <w:t>或</w:t>
      </w:r>
      <w:r w:rsidRPr="00D67D9D">
        <w:rPr>
          <w:rFonts w:ascii="Arial" w:eastAsia="標楷體" w:hAnsi="標楷體" w:cs="Arial"/>
          <w:noProof/>
          <w:spacing w:val="1"/>
          <w:kern w:val="2"/>
          <w:sz w:val="28"/>
          <w:szCs w:val="28"/>
          <w:lang w:eastAsia="zh-CN"/>
        </w:rPr>
        <w:t>升等</w:t>
      </w:r>
      <w:r w:rsidRPr="00D67D9D">
        <w:rPr>
          <w:rFonts w:ascii="Arial" w:eastAsia="標楷體" w:hAnsi="標楷體" w:cs="Arial" w:hint="eastAsia"/>
          <w:noProof/>
          <w:spacing w:val="1"/>
          <w:kern w:val="2"/>
          <w:sz w:val="28"/>
          <w:szCs w:val="28"/>
          <w:lang w:eastAsia="zh-CN"/>
        </w:rPr>
        <w:t>作業，</w:t>
      </w:r>
      <w:r w:rsidRPr="00D67D9D">
        <w:rPr>
          <w:rFonts w:ascii="Arial" w:eastAsia="標楷體" w:hAnsi="標楷體" w:cs="Arial"/>
          <w:noProof/>
          <w:spacing w:val="1"/>
          <w:kern w:val="2"/>
          <w:sz w:val="28"/>
          <w:szCs w:val="28"/>
          <w:lang w:eastAsia="zh-CN"/>
        </w:rPr>
        <w:t>依本校公告之日期限內及規定應檢送文件備齊</w:t>
      </w:r>
      <w:r w:rsidRPr="00D67D9D">
        <w:rPr>
          <w:rFonts w:ascii="Arial" w:eastAsia="標楷體" w:hAnsi="標楷體" w:cs="Arial" w:hint="eastAsia"/>
          <w:noProof/>
          <w:spacing w:val="1"/>
          <w:kern w:val="2"/>
          <w:sz w:val="28"/>
          <w:szCs w:val="28"/>
        </w:rPr>
        <w:t>後</w:t>
      </w:r>
      <w:r w:rsidRPr="00D67D9D">
        <w:rPr>
          <w:rFonts w:ascii="Arial" w:eastAsia="標楷體" w:hAnsi="標楷體" w:cs="Arial"/>
          <w:noProof/>
          <w:spacing w:val="1"/>
          <w:kern w:val="2"/>
          <w:sz w:val="28"/>
          <w:szCs w:val="28"/>
          <w:lang w:eastAsia="zh-CN"/>
        </w:rPr>
        <w:t>提出申請</w:t>
      </w:r>
      <w:r w:rsidRPr="00D67D9D">
        <w:rPr>
          <w:rFonts w:ascii="Arial" w:eastAsia="標楷體" w:hAnsi="標楷體" w:cs="Arial" w:hint="eastAsia"/>
          <w:noProof/>
          <w:spacing w:val="1"/>
          <w:kern w:val="2"/>
          <w:sz w:val="28"/>
          <w:szCs w:val="28"/>
          <w:lang w:eastAsia="zh-CN"/>
        </w:rPr>
        <w:t>，</w:t>
      </w:r>
      <w:r w:rsidRPr="00D67D9D">
        <w:rPr>
          <w:rFonts w:ascii="Arial" w:eastAsia="標楷體" w:hAnsi="標楷體" w:cs="Arial" w:hint="eastAsia"/>
          <w:noProof/>
          <w:spacing w:val="1"/>
          <w:kern w:val="2"/>
          <w:sz w:val="28"/>
          <w:szCs w:val="28"/>
        </w:rPr>
        <w:t>作業程序</w:t>
      </w:r>
      <w:r w:rsidRPr="00D67D9D">
        <w:rPr>
          <w:rFonts w:ascii="Arial" w:eastAsia="標楷體" w:hAnsi="標楷體" w:cs="Arial"/>
          <w:noProof/>
          <w:spacing w:val="1"/>
          <w:kern w:val="2"/>
          <w:sz w:val="28"/>
          <w:szCs w:val="28"/>
          <w:lang w:eastAsia="zh-CN"/>
        </w:rPr>
        <w:t>依本校教師聘任升等實施辦法第七條至第十九條之規定辦理。</w:t>
      </w:r>
    </w:p>
    <w:p w:rsidR="00D67D9D" w:rsidRPr="00D67D9D" w:rsidRDefault="00D67D9D" w:rsidP="00825A68">
      <w:pPr>
        <w:widowControl w:val="0"/>
        <w:numPr>
          <w:ilvl w:val="0"/>
          <w:numId w:val="24"/>
        </w:numPr>
        <w:spacing w:after="0" w:line="360" w:lineRule="auto"/>
        <w:ind w:left="1276" w:hanging="1214"/>
        <w:jc w:val="both"/>
        <w:rPr>
          <w:rFonts w:ascii="Arial" w:eastAsia="標楷體" w:hAnsi="標楷體" w:cs="Arial"/>
          <w:noProof/>
          <w:spacing w:val="1"/>
          <w:kern w:val="2"/>
          <w:sz w:val="28"/>
          <w:szCs w:val="28"/>
          <w:lang w:eastAsia="zh-CN"/>
        </w:rPr>
      </w:pPr>
      <w:r w:rsidRPr="00D67D9D">
        <w:rPr>
          <w:rFonts w:ascii="Arial" w:eastAsia="標楷體" w:hAnsi="標楷體" w:cs="Arial"/>
          <w:noProof/>
          <w:spacing w:val="1"/>
          <w:kern w:val="2"/>
          <w:sz w:val="28"/>
          <w:szCs w:val="28"/>
          <w:lang w:eastAsia="zh-CN"/>
        </w:rPr>
        <w:t>院級教評會辦理新聘或升等審查規則如下：</w:t>
      </w:r>
    </w:p>
    <w:p w:rsidR="00D67D9D" w:rsidRPr="00B5497C" w:rsidRDefault="00D67D9D" w:rsidP="00B5497C">
      <w:pPr>
        <w:widowControl w:val="0"/>
        <w:numPr>
          <w:ilvl w:val="0"/>
          <w:numId w:val="33"/>
        </w:numPr>
        <w:spacing w:after="0" w:line="360" w:lineRule="auto"/>
        <w:ind w:left="1428" w:rightChars="50" w:right="110" w:hanging="774"/>
        <w:jc w:val="both"/>
        <w:rPr>
          <w:rFonts w:ascii="Arial" w:eastAsia="標楷體" w:hAnsi="Arial" w:cs="Arial"/>
          <w:noProof/>
          <w:color w:val="000000"/>
          <w:kern w:val="2"/>
          <w:sz w:val="28"/>
          <w:szCs w:val="28"/>
          <w:lang w:eastAsia="zh-CN"/>
        </w:rPr>
      </w:pPr>
      <w:r w:rsidRPr="00B5497C">
        <w:rPr>
          <w:rFonts w:ascii="Arial" w:eastAsia="標楷體" w:hAnsi="Arial" w:cs="Arial"/>
          <w:noProof/>
          <w:color w:val="000000"/>
          <w:kern w:val="2"/>
          <w:sz w:val="28"/>
          <w:szCs w:val="28"/>
          <w:lang w:eastAsia="zh-CN"/>
        </w:rPr>
        <w:t>實質審查項目包括公開演講、本細則第七條明列之教學、研究</w:t>
      </w:r>
      <w:r w:rsidRPr="00B5497C">
        <w:rPr>
          <w:rFonts w:ascii="Arial" w:eastAsia="標楷體" w:hAnsi="Arial" w:cs="Arial" w:hint="eastAsia"/>
          <w:noProof/>
          <w:color w:val="000000"/>
          <w:kern w:val="2"/>
          <w:sz w:val="28"/>
          <w:szCs w:val="28"/>
        </w:rPr>
        <w:t>/</w:t>
      </w:r>
      <w:r w:rsidRPr="00B5497C">
        <w:rPr>
          <w:rFonts w:ascii="Arial" w:eastAsia="標楷體" w:hAnsi="Arial" w:cs="Arial" w:hint="eastAsia"/>
          <w:noProof/>
          <w:color w:val="000000"/>
          <w:kern w:val="2"/>
          <w:sz w:val="28"/>
          <w:szCs w:val="28"/>
        </w:rPr>
        <w:t>產學</w:t>
      </w:r>
      <w:r w:rsidRPr="00B5497C">
        <w:rPr>
          <w:rFonts w:ascii="Arial" w:eastAsia="標楷體" w:hAnsi="Arial" w:cs="Arial"/>
          <w:noProof/>
          <w:color w:val="000000"/>
          <w:kern w:val="2"/>
          <w:sz w:val="28"/>
          <w:szCs w:val="28"/>
          <w:lang w:eastAsia="zh-CN"/>
        </w:rPr>
        <w:t>及服務</w:t>
      </w:r>
      <w:r w:rsidRPr="00B5497C">
        <w:rPr>
          <w:rFonts w:ascii="Arial" w:eastAsia="標楷體" w:hAnsi="Arial" w:cs="Arial" w:hint="eastAsia"/>
          <w:noProof/>
          <w:color w:val="000000"/>
          <w:kern w:val="2"/>
          <w:sz w:val="28"/>
          <w:szCs w:val="28"/>
        </w:rPr>
        <w:t>等項</w:t>
      </w:r>
      <w:r w:rsidRPr="00B5497C">
        <w:rPr>
          <w:rFonts w:ascii="Arial" w:eastAsia="標楷體" w:hAnsi="Arial" w:cs="Arial"/>
          <w:noProof/>
          <w:color w:val="000000"/>
          <w:kern w:val="2"/>
          <w:sz w:val="28"/>
          <w:szCs w:val="28"/>
          <w:lang w:eastAsia="zh-CN"/>
        </w:rPr>
        <w:t>審查評分及對學校整體貢獻作綜合評量。</w:t>
      </w:r>
    </w:p>
    <w:p w:rsidR="00D67D9D" w:rsidRPr="00B5497C" w:rsidRDefault="00D67D9D" w:rsidP="00B5497C">
      <w:pPr>
        <w:widowControl w:val="0"/>
        <w:numPr>
          <w:ilvl w:val="0"/>
          <w:numId w:val="33"/>
        </w:numPr>
        <w:spacing w:after="0" w:line="360" w:lineRule="auto"/>
        <w:ind w:left="1428" w:rightChars="50" w:right="110" w:hanging="774"/>
        <w:jc w:val="both"/>
        <w:rPr>
          <w:rFonts w:ascii="Arial" w:eastAsia="標楷體" w:hAnsi="Arial" w:cs="Arial"/>
          <w:noProof/>
          <w:color w:val="000000"/>
          <w:kern w:val="2"/>
          <w:sz w:val="28"/>
          <w:szCs w:val="28"/>
          <w:lang w:eastAsia="zh-CN"/>
        </w:rPr>
      </w:pPr>
      <w:r w:rsidRPr="00B5497C">
        <w:rPr>
          <w:rFonts w:ascii="Arial" w:eastAsia="標楷體" w:hAnsi="Arial" w:cs="Arial"/>
          <w:noProof/>
          <w:color w:val="000000"/>
          <w:kern w:val="2"/>
          <w:sz w:val="28"/>
          <w:szCs w:val="28"/>
          <w:lang w:eastAsia="zh-CN"/>
        </w:rPr>
        <w:t>申請</w:t>
      </w:r>
      <w:r w:rsidRPr="00B5497C">
        <w:rPr>
          <w:rFonts w:ascii="Arial" w:eastAsia="標楷體" w:hAnsi="Arial" w:cs="Arial" w:hint="eastAsia"/>
          <w:noProof/>
          <w:color w:val="000000"/>
          <w:kern w:val="2"/>
          <w:sz w:val="28"/>
          <w:szCs w:val="28"/>
          <w:lang w:eastAsia="zh-CN"/>
        </w:rPr>
        <w:t>新聘專任及</w:t>
      </w:r>
      <w:r w:rsidR="00600A39" w:rsidRPr="00B5497C">
        <w:rPr>
          <w:rFonts w:ascii="Arial" w:eastAsia="標楷體" w:hAnsi="Arial" w:cs="Arial" w:hint="eastAsia"/>
          <w:noProof/>
          <w:color w:val="000000"/>
          <w:kern w:val="2"/>
          <w:sz w:val="28"/>
          <w:szCs w:val="28"/>
        </w:rPr>
        <w:t>升等</w:t>
      </w:r>
      <w:r w:rsidRPr="00B5497C">
        <w:rPr>
          <w:rFonts w:ascii="Arial" w:eastAsia="標楷體" w:hAnsi="Arial" w:cs="Arial" w:hint="eastAsia"/>
          <w:noProof/>
          <w:color w:val="000000"/>
          <w:kern w:val="2"/>
          <w:sz w:val="28"/>
          <w:szCs w:val="28"/>
          <w:lang w:eastAsia="zh-CN"/>
        </w:rPr>
        <w:t>專任</w:t>
      </w:r>
      <w:r w:rsidRPr="00B5497C">
        <w:rPr>
          <w:rFonts w:ascii="Arial" w:eastAsia="標楷體" w:hAnsi="Arial" w:cs="Arial"/>
          <w:noProof/>
          <w:color w:val="000000"/>
          <w:kern w:val="2"/>
          <w:sz w:val="28"/>
          <w:szCs w:val="28"/>
          <w:lang w:eastAsia="zh-CN"/>
        </w:rPr>
        <w:t>助理教授級</w:t>
      </w:r>
      <w:r w:rsidRPr="00B5497C">
        <w:rPr>
          <w:rFonts w:ascii="Arial" w:eastAsia="標楷體" w:hAnsi="Arial" w:cs="Arial"/>
          <w:noProof/>
          <w:color w:val="000000"/>
          <w:kern w:val="2"/>
          <w:sz w:val="28"/>
          <w:szCs w:val="28"/>
          <w:lang w:eastAsia="zh-CN"/>
        </w:rPr>
        <w:t>(</w:t>
      </w:r>
      <w:r w:rsidRPr="00B5497C">
        <w:rPr>
          <w:rFonts w:ascii="Arial" w:eastAsia="標楷體" w:hAnsi="Arial" w:cs="Arial"/>
          <w:noProof/>
          <w:color w:val="000000"/>
          <w:kern w:val="2"/>
          <w:sz w:val="28"/>
          <w:szCs w:val="28"/>
          <w:lang w:eastAsia="zh-CN"/>
        </w:rPr>
        <w:t>含</w:t>
      </w:r>
      <w:r w:rsidRPr="00B5497C">
        <w:rPr>
          <w:rFonts w:ascii="Arial" w:eastAsia="標楷體" w:hAnsi="Arial" w:cs="Arial"/>
          <w:noProof/>
          <w:color w:val="000000"/>
          <w:kern w:val="2"/>
          <w:sz w:val="28"/>
          <w:szCs w:val="28"/>
          <w:lang w:eastAsia="zh-CN"/>
        </w:rPr>
        <w:t>)</w:t>
      </w:r>
      <w:r w:rsidRPr="00B5497C">
        <w:rPr>
          <w:rFonts w:ascii="Arial" w:eastAsia="標楷體" w:hAnsi="Arial" w:cs="Arial"/>
          <w:noProof/>
          <w:color w:val="000000"/>
          <w:kern w:val="2"/>
          <w:sz w:val="28"/>
          <w:szCs w:val="28"/>
          <w:lang w:eastAsia="zh-CN"/>
        </w:rPr>
        <w:t>以上教師，需參加本院舉辦之公開演講。</w:t>
      </w:r>
    </w:p>
    <w:p w:rsidR="00D67D9D" w:rsidRPr="00825A68" w:rsidRDefault="00A27E0D" w:rsidP="00B5497C">
      <w:pPr>
        <w:widowControl w:val="0"/>
        <w:numPr>
          <w:ilvl w:val="0"/>
          <w:numId w:val="33"/>
        </w:numPr>
        <w:spacing w:after="0" w:line="360" w:lineRule="auto"/>
        <w:ind w:left="1428" w:rightChars="50" w:right="110" w:hanging="774"/>
        <w:jc w:val="both"/>
        <w:rPr>
          <w:rFonts w:ascii="Arial" w:eastAsia="標楷體" w:hAnsi="Arial" w:cs="Arial"/>
          <w:noProof/>
          <w:color w:val="000000"/>
          <w:kern w:val="2"/>
          <w:sz w:val="28"/>
          <w:szCs w:val="28"/>
          <w:lang w:eastAsia="zh-CN"/>
        </w:rPr>
      </w:pPr>
      <w:r w:rsidRPr="00A27E0D">
        <w:rPr>
          <w:rFonts w:ascii="Arial" w:eastAsia="標楷體" w:hAnsi="Arial" w:cs="Arial" w:hint="eastAsia"/>
          <w:noProof/>
          <w:color w:val="000000"/>
          <w:kern w:val="2"/>
          <w:sz w:val="28"/>
          <w:szCs w:val="28"/>
          <w:lang w:eastAsia="zh-CN"/>
        </w:rPr>
        <w:t>院教評會實質審查須有二分之一</w:t>
      </w:r>
      <w:r w:rsidRPr="00A27E0D">
        <w:rPr>
          <w:rFonts w:ascii="Arial" w:eastAsia="標楷體" w:hAnsi="Arial" w:cs="Arial" w:hint="eastAsia"/>
          <w:noProof/>
          <w:color w:val="000000"/>
          <w:kern w:val="2"/>
          <w:sz w:val="28"/>
          <w:szCs w:val="28"/>
          <w:lang w:eastAsia="zh-CN"/>
        </w:rPr>
        <w:t>(</w:t>
      </w:r>
      <w:r w:rsidRPr="00A27E0D">
        <w:rPr>
          <w:rFonts w:ascii="Arial" w:eastAsia="標楷體" w:hAnsi="Arial" w:cs="Arial" w:hint="eastAsia"/>
          <w:noProof/>
          <w:color w:val="000000"/>
          <w:kern w:val="2"/>
          <w:sz w:val="28"/>
          <w:szCs w:val="28"/>
          <w:lang w:eastAsia="zh-CN"/>
        </w:rPr>
        <w:t>含</w:t>
      </w:r>
      <w:r w:rsidRPr="00A27E0D">
        <w:rPr>
          <w:rFonts w:ascii="Arial" w:eastAsia="標楷體" w:hAnsi="Arial" w:cs="Arial" w:hint="eastAsia"/>
          <w:noProof/>
          <w:color w:val="000000"/>
          <w:kern w:val="2"/>
          <w:sz w:val="28"/>
          <w:szCs w:val="28"/>
          <w:lang w:eastAsia="zh-CN"/>
        </w:rPr>
        <w:t>)</w:t>
      </w:r>
      <w:r w:rsidRPr="00A27E0D">
        <w:rPr>
          <w:rFonts w:ascii="Arial" w:eastAsia="標楷體" w:hAnsi="Arial" w:cs="Arial" w:hint="eastAsia"/>
          <w:noProof/>
          <w:color w:val="000000"/>
          <w:kern w:val="2"/>
          <w:sz w:val="28"/>
          <w:szCs w:val="28"/>
          <w:lang w:eastAsia="zh-CN"/>
        </w:rPr>
        <w:t>以上委員出席，且經出席委員三分之二</w:t>
      </w:r>
      <w:r w:rsidRPr="00A27E0D">
        <w:rPr>
          <w:rFonts w:ascii="Arial" w:eastAsia="標楷體" w:hAnsi="Arial" w:cs="Arial" w:hint="eastAsia"/>
          <w:noProof/>
          <w:color w:val="000000"/>
          <w:kern w:val="2"/>
          <w:sz w:val="28"/>
          <w:szCs w:val="28"/>
          <w:lang w:eastAsia="zh-CN"/>
        </w:rPr>
        <w:t>(</w:t>
      </w:r>
      <w:r w:rsidRPr="00A27E0D">
        <w:rPr>
          <w:rFonts w:ascii="Arial" w:eastAsia="標楷體" w:hAnsi="Arial" w:cs="Arial" w:hint="eastAsia"/>
          <w:noProof/>
          <w:color w:val="000000"/>
          <w:kern w:val="2"/>
          <w:sz w:val="28"/>
          <w:szCs w:val="28"/>
          <w:lang w:eastAsia="zh-CN"/>
        </w:rPr>
        <w:t>含</w:t>
      </w:r>
      <w:r w:rsidRPr="00A27E0D">
        <w:rPr>
          <w:rFonts w:ascii="Arial" w:eastAsia="標楷體" w:hAnsi="Arial" w:cs="Arial" w:hint="eastAsia"/>
          <w:noProof/>
          <w:color w:val="000000"/>
          <w:kern w:val="2"/>
          <w:sz w:val="28"/>
          <w:szCs w:val="28"/>
          <w:lang w:eastAsia="zh-CN"/>
        </w:rPr>
        <w:t>)</w:t>
      </w:r>
      <w:r w:rsidRPr="00A27E0D">
        <w:rPr>
          <w:rFonts w:ascii="Arial" w:eastAsia="標楷體" w:hAnsi="Arial" w:cs="Arial" w:hint="eastAsia"/>
          <w:noProof/>
          <w:color w:val="000000"/>
          <w:kern w:val="2"/>
          <w:sz w:val="28"/>
          <w:szCs w:val="28"/>
          <w:lang w:eastAsia="zh-CN"/>
        </w:rPr>
        <w:t>以上同意通過後</w:t>
      </w:r>
      <w:r w:rsidR="0074253F" w:rsidRPr="00A27E0D">
        <w:rPr>
          <w:rFonts w:ascii="Arial" w:eastAsia="標楷體" w:hAnsi="Arial" w:cs="Arial" w:hint="eastAsia"/>
          <w:noProof/>
          <w:color w:val="000000"/>
          <w:kern w:val="2"/>
          <w:sz w:val="28"/>
          <w:szCs w:val="28"/>
          <w:lang w:eastAsia="zh-CN"/>
        </w:rPr>
        <w:t>，</w:t>
      </w:r>
      <w:r w:rsidRPr="00A27E0D">
        <w:rPr>
          <w:rFonts w:ascii="Arial" w:eastAsia="標楷體" w:hAnsi="Arial" w:cs="Arial" w:hint="eastAsia"/>
          <w:noProof/>
          <w:color w:val="000000"/>
          <w:kern w:val="2"/>
          <w:sz w:val="28"/>
          <w:szCs w:val="28"/>
          <w:lang w:eastAsia="zh-CN"/>
        </w:rPr>
        <w:t>檢附會議紀錄</w:t>
      </w:r>
      <w:r w:rsidR="0074253F" w:rsidRPr="00A27E0D">
        <w:rPr>
          <w:rFonts w:ascii="Arial" w:eastAsia="標楷體" w:hAnsi="Arial" w:cs="Arial" w:hint="eastAsia"/>
          <w:noProof/>
          <w:color w:val="000000"/>
          <w:kern w:val="2"/>
          <w:sz w:val="28"/>
          <w:szCs w:val="28"/>
          <w:lang w:eastAsia="zh-CN"/>
        </w:rPr>
        <w:t>，</w:t>
      </w:r>
      <w:r w:rsidRPr="00A27E0D">
        <w:rPr>
          <w:rFonts w:ascii="Arial" w:eastAsia="標楷體" w:hAnsi="Arial" w:cs="Arial" w:hint="eastAsia"/>
          <w:noProof/>
          <w:color w:val="000000"/>
          <w:kern w:val="2"/>
          <w:sz w:val="28"/>
          <w:szCs w:val="28"/>
          <w:lang w:eastAsia="zh-CN"/>
        </w:rPr>
        <w:t>送請校教評會審議。</w:t>
      </w:r>
    </w:p>
    <w:p w:rsidR="00D67D9D" w:rsidRPr="006B13CC" w:rsidRDefault="00D67D9D" w:rsidP="00B5497C">
      <w:pPr>
        <w:widowControl w:val="0"/>
        <w:numPr>
          <w:ilvl w:val="0"/>
          <w:numId w:val="33"/>
        </w:numPr>
        <w:spacing w:after="0" w:line="360" w:lineRule="auto"/>
        <w:ind w:left="1428" w:rightChars="50" w:right="110" w:hanging="774"/>
        <w:jc w:val="both"/>
        <w:rPr>
          <w:rFonts w:ascii="Arial" w:eastAsia="標楷體" w:hAnsi="Arial" w:cs="Arial"/>
          <w:noProof/>
          <w:color w:val="000000"/>
          <w:kern w:val="2"/>
          <w:sz w:val="28"/>
          <w:szCs w:val="28"/>
          <w:lang w:eastAsia="zh-CN"/>
        </w:rPr>
      </w:pPr>
      <w:r w:rsidRPr="00825A68">
        <w:rPr>
          <w:rFonts w:ascii="Arial" w:eastAsia="標楷體" w:hAnsi="Arial" w:cs="Arial"/>
          <w:noProof/>
          <w:color w:val="000000"/>
          <w:kern w:val="2"/>
          <w:sz w:val="28"/>
          <w:szCs w:val="28"/>
          <w:lang w:eastAsia="zh-CN"/>
        </w:rPr>
        <w:t>升等未獲審查通過者，由院教評會敘明具體理由函知當事</w:t>
      </w:r>
      <w:r w:rsidR="006B13CC" w:rsidRPr="00825A68">
        <w:rPr>
          <w:rFonts w:ascii="Arial" w:eastAsia="標楷體" w:hAnsi="Arial" w:cs="Arial"/>
          <w:noProof/>
          <w:color w:val="000000"/>
          <w:kern w:val="2"/>
          <w:sz w:val="28"/>
          <w:szCs w:val="28"/>
          <w:lang w:eastAsia="zh-CN"/>
        </w:rPr>
        <w:t>人。</w:t>
      </w:r>
      <w:r w:rsidR="00825A68">
        <w:rPr>
          <w:rFonts w:ascii="Arial" w:eastAsia="標楷體" w:hAnsi="Arial" w:cs="Arial" w:hint="eastAsia"/>
          <w:noProof/>
          <w:color w:val="000000"/>
          <w:kern w:val="2"/>
          <w:sz w:val="28"/>
          <w:szCs w:val="28"/>
        </w:rPr>
        <w:t xml:space="preserve"> </w:t>
      </w:r>
    </w:p>
    <w:p w:rsidR="00D67D9D" w:rsidRPr="00825A68" w:rsidRDefault="00D67D9D" w:rsidP="00B5497C">
      <w:pPr>
        <w:widowControl w:val="0"/>
        <w:numPr>
          <w:ilvl w:val="0"/>
          <w:numId w:val="33"/>
        </w:numPr>
        <w:spacing w:after="0" w:line="360" w:lineRule="auto"/>
        <w:ind w:left="1428" w:rightChars="50" w:right="110" w:hanging="774"/>
        <w:jc w:val="both"/>
        <w:rPr>
          <w:rFonts w:ascii="Arial" w:eastAsia="標楷體" w:hAnsi="Arial" w:cs="Arial"/>
          <w:noProof/>
          <w:color w:val="000000"/>
          <w:kern w:val="2"/>
          <w:sz w:val="28"/>
          <w:szCs w:val="28"/>
          <w:lang w:eastAsia="zh-CN"/>
        </w:rPr>
      </w:pPr>
      <w:r w:rsidRPr="00825A68">
        <w:rPr>
          <w:rFonts w:ascii="Arial" w:eastAsia="標楷體" w:hAnsi="Arial" w:cs="Arial" w:hint="eastAsia"/>
          <w:noProof/>
          <w:color w:val="000000"/>
          <w:kern w:val="2"/>
          <w:sz w:val="28"/>
          <w:szCs w:val="28"/>
          <w:lang w:eastAsia="zh-CN"/>
        </w:rPr>
        <w:t>(</w:t>
      </w:r>
      <w:r w:rsidRPr="00825A68">
        <w:rPr>
          <w:rFonts w:ascii="Arial" w:eastAsia="標楷體" w:hAnsi="Arial" w:cs="Arial" w:hint="eastAsia"/>
          <w:noProof/>
          <w:color w:val="000000"/>
          <w:kern w:val="2"/>
          <w:sz w:val="28"/>
          <w:szCs w:val="28"/>
          <w:lang w:eastAsia="zh-CN"/>
        </w:rPr>
        <w:t>一</w:t>
      </w:r>
      <w:r w:rsidRPr="00825A68">
        <w:rPr>
          <w:rFonts w:ascii="Arial" w:eastAsia="標楷體" w:hAnsi="Arial" w:cs="Arial" w:hint="eastAsia"/>
          <w:noProof/>
          <w:color w:val="000000"/>
          <w:kern w:val="2"/>
          <w:sz w:val="28"/>
          <w:szCs w:val="28"/>
          <w:lang w:eastAsia="zh-CN"/>
        </w:rPr>
        <w:t>)</w:t>
      </w:r>
      <w:r w:rsidRPr="00825A68">
        <w:rPr>
          <w:rFonts w:ascii="Arial" w:eastAsia="標楷體" w:hAnsi="Arial" w:cs="Arial" w:hint="eastAsia"/>
          <w:noProof/>
          <w:color w:val="000000"/>
          <w:kern w:val="2"/>
          <w:sz w:val="28"/>
          <w:szCs w:val="28"/>
          <w:lang w:eastAsia="zh-CN"/>
        </w:rPr>
        <w:t>新聘</w:t>
      </w:r>
      <w:r w:rsidRPr="00825A68">
        <w:rPr>
          <w:rFonts w:ascii="Arial" w:eastAsia="標楷體" w:hAnsi="Arial" w:cs="Arial" w:hint="eastAsia"/>
          <w:noProof/>
          <w:color w:val="000000"/>
          <w:kern w:val="2"/>
          <w:sz w:val="28"/>
          <w:szCs w:val="28"/>
          <w:lang w:eastAsia="zh-CN"/>
        </w:rPr>
        <w:t>:</w:t>
      </w:r>
    </w:p>
    <w:p w:rsidR="00170B98" w:rsidRPr="00DE3A26" w:rsidRDefault="00170B98" w:rsidP="002366BC">
      <w:pPr>
        <w:spacing w:after="0" w:line="360" w:lineRule="auto"/>
        <w:ind w:leftChars="655" w:left="1721" w:hangingChars="100" w:hanging="280"/>
        <w:jc w:val="both"/>
        <w:rPr>
          <w:rFonts w:ascii="Arial" w:eastAsia="標楷體" w:hAnsi="Arial" w:cs="Arial"/>
          <w:noProof/>
          <w:spacing w:val="1"/>
          <w:kern w:val="2"/>
          <w:sz w:val="28"/>
          <w:szCs w:val="28"/>
        </w:rPr>
      </w:pPr>
      <w:r w:rsidRPr="00170B98">
        <w:rPr>
          <w:rFonts w:ascii="Arial" w:eastAsia="標楷體" w:hAnsi="Arial" w:cs="Arial" w:hint="eastAsia"/>
          <w:noProof/>
          <w:color w:val="000000"/>
          <w:spacing w:val="1"/>
          <w:kern w:val="2"/>
          <w:sz w:val="28"/>
          <w:szCs w:val="28"/>
        </w:rPr>
        <w:sym w:font="Wingdings 2" w:char="F06A"/>
      </w:r>
      <w:r w:rsidRPr="00170B98">
        <w:rPr>
          <w:rFonts w:ascii="Arial" w:eastAsia="標楷體" w:hAnsi="Arial" w:cs="Arial" w:hint="eastAsia"/>
          <w:noProof/>
          <w:color w:val="000000"/>
          <w:spacing w:val="1"/>
          <w:kern w:val="2"/>
          <w:sz w:val="28"/>
          <w:szCs w:val="28"/>
        </w:rPr>
        <w:t>專任</w:t>
      </w:r>
      <w:r w:rsidRPr="00DE3A26">
        <w:rPr>
          <w:rFonts w:ascii="Arial" w:eastAsia="標楷體" w:hAnsi="Arial" w:cs="Arial" w:hint="eastAsia"/>
          <w:noProof/>
          <w:spacing w:val="1"/>
          <w:kern w:val="2"/>
          <w:sz w:val="28"/>
          <w:szCs w:val="28"/>
        </w:rPr>
        <w:t>作業程序依臺北醫學大學新聘教師甄選小組設置暨作業</w:t>
      </w:r>
      <w:r w:rsidR="006B13CC" w:rsidRPr="00DE3A26">
        <w:rPr>
          <w:rFonts w:ascii="Arial" w:eastAsia="標楷體" w:hAnsi="Arial" w:cs="Arial" w:hint="eastAsia"/>
          <w:noProof/>
          <w:spacing w:val="1"/>
          <w:kern w:val="2"/>
          <w:sz w:val="28"/>
          <w:szCs w:val="28"/>
        </w:rPr>
        <w:t>細則辦理。</w:t>
      </w:r>
    </w:p>
    <w:p w:rsidR="00886D56" w:rsidRPr="00DE3A26" w:rsidRDefault="00170B98" w:rsidP="003F115A">
      <w:pPr>
        <w:spacing w:after="0" w:line="360" w:lineRule="auto"/>
        <w:ind w:leftChars="655" w:left="1721" w:hangingChars="100" w:hanging="280"/>
        <w:jc w:val="both"/>
        <w:rPr>
          <w:rFonts w:ascii="Arial" w:eastAsia="標楷體" w:hAnsi="Arial" w:cs="Arial"/>
          <w:noProof/>
          <w:spacing w:val="1"/>
          <w:kern w:val="2"/>
          <w:sz w:val="28"/>
          <w:szCs w:val="28"/>
        </w:rPr>
      </w:pPr>
      <w:r w:rsidRPr="00DE3A26">
        <w:rPr>
          <w:rFonts w:ascii="Arial" w:eastAsia="標楷體" w:hAnsi="Arial" w:cs="Arial" w:hint="eastAsia"/>
          <w:noProof/>
          <w:spacing w:val="1"/>
          <w:kern w:val="2"/>
          <w:sz w:val="28"/>
          <w:szCs w:val="28"/>
        </w:rPr>
        <w:lastRenderedPageBreak/>
        <w:sym w:font="Wingdings" w:char="F082"/>
      </w:r>
      <w:r w:rsidRPr="003F115A">
        <w:rPr>
          <w:rFonts w:ascii="Arial" w:eastAsia="標楷體" w:hAnsi="Arial" w:cs="Arial" w:hint="eastAsia"/>
          <w:noProof/>
          <w:color w:val="000000"/>
          <w:spacing w:val="1"/>
          <w:kern w:val="2"/>
          <w:sz w:val="28"/>
          <w:szCs w:val="28"/>
        </w:rPr>
        <w:t>兼任教師之聘任依</w:t>
      </w:r>
      <w:r w:rsidRPr="00DE3A26">
        <w:rPr>
          <w:rFonts w:ascii="Arial" w:eastAsia="標楷體" w:hAnsi="Arial" w:cs="Arial" w:hint="eastAsia"/>
          <w:noProof/>
          <w:spacing w:val="1"/>
          <w:kern w:val="2"/>
          <w:sz w:val="28"/>
          <w:szCs w:val="28"/>
          <w:lang w:eastAsia="zh-CN"/>
        </w:rPr>
        <w:t>臺北醫學大學兼任教師聘任要點</w:t>
      </w:r>
      <w:r w:rsidRPr="00DE3A26">
        <w:rPr>
          <w:rFonts w:ascii="Arial" w:eastAsia="標楷體" w:hAnsi="Arial" w:cs="Arial" w:hint="eastAsia"/>
          <w:noProof/>
          <w:spacing w:val="1"/>
          <w:kern w:val="2"/>
          <w:sz w:val="28"/>
          <w:szCs w:val="28"/>
        </w:rPr>
        <w:t>辦理，</w:t>
      </w:r>
      <w:r w:rsidRPr="00DE3A26">
        <w:rPr>
          <w:rFonts w:ascii="Arial" w:eastAsia="標楷體" w:hAnsi="Arial" w:cs="Arial" w:hint="eastAsia"/>
          <w:noProof/>
          <w:spacing w:val="1"/>
          <w:kern w:val="2"/>
          <w:sz w:val="28"/>
          <w:szCs w:val="28"/>
          <w:lang w:eastAsia="zh-CN"/>
        </w:rPr>
        <w:t>因尚</w:t>
      </w:r>
      <w:r w:rsidR="006B13CC" w:rsidRPr="00DE3A26">
        <w:rPr>
          <w:rFonts w:ascii="Arial" w:eastAsia="標楷體" w:hAnsi="Arial" w:cs="Arial" w:hint="eastAsia"/>
          <w:noProof/>
          <w:spacing w:val="1"/>
          <w:kern w:val="2"/>
          <w:sz w:val="28"/>
          <w:szCs w:val="28"/>
          <w:lang w:eastAsia="zh-CN"/>
        </w:rPr>
        <w:t>無教學</w:t>
      </w:r>
      <w:r w:rsidRPr="00DE3A26">
        <w:rPr>
          <w:rFonts w:ascii="Arial" w:eastAsia="標楷體" w:hAnsi="Arial" w:cs="Arial" w:hint="eastAsia"/>
          <w:noProof/>
          <w:spacing w:val="1"/>
          <w:kern w:val="2"/>
          <w:sz w:val="28"/>
          <w:szCs w:val="28"/>
          <w:lang w:eastAsia="zh-CN"/>
        </w:rPr>
        <w:t>、服務成績，各項教學、服務、研究指標需由當事人</w:t>
      </w:r>
      <w:r w:rsidR="00886D56" w:rsidRPr="00DE3A26">
        <w:rPr>
          <w:rFonts w:ascii="Arial" w:eastAsia="標楷體" w:hAnsi="Arial" w:cs="Arial" w:hint="eastAsia"/>
          <w:noProof/>
          <w:spacing w:val="1"/>
          <w:kern w:val="2"/>
          <w:sz w:val="28"/>
          <w:szCs w:val="28"/>
          <w:lang w:eastAsia="zh-CN"/>
        </w:rPr>
        <w:t>列舉</w:t>
      </w:r>
      <w:r w:rsidR="00886D56" w:rsidRPr="00DE3A26">
        <w:rPr>
          <w:rFonts w:ascii="Arial" w:eastAsia="標楷體" w:hAnsi="Arial" w:cs="Arial" w:hint="eastAsia"/>
          <w:noProof/>
          <w:spacing w:val="1"/>
          <w:kern w:val="2"/>
          <w:sz w:val="28"/>
          <w:szCs w:val="28"/>
        </w:rPr>
        <w:t>。</w:t>
      </w:r>
    </w:p>
    <w:p w:rsidR="00886D56" w:rsidRPr="00DE3A26" w:rsidRDefault="00886D56" w:rsidP="003F115A">
      <w:pPr>
        <w:spacing w:after="0" w:line="360" w:lineRule="auto"/>
        <w:ind w:leftChars="655" w:left="1721" w:hangingChars="100" w:hanging="280"/>
        <w:jc w:val="both"/>
        <w:rPr>
          <w:rFonts w:ascii="Arial" w:eastAsia="標楷體" w:hAnsi="Arial" w:cs="Arial"/>
          <w:noProof/>
          <w:spacing w:val="1"/>
          <w:kern w:val="2"/>
          <w:sz w:val="28"/>
          <w:szCs w:val="28"/>
        </w:rPr>
      </w:pPr>
      <w:r w:rsidRPr="00DE3A26">
        <w:rPr>
          <w:rFonts w:ascii="Arial" w:eastAsia="標楷體" w:hAnsi="Arial" w:cs="Arial" w:hint="eastAsia"/>
          <w:noProof/>
          <w:spacing w:val="1"/>
          <w:kern w:val="2"/>
          <w:sz w:val="28"/>
          <w:szCs w:val="28"/>
        </w:rPr>
        <w:sym w:font="Wingdings" w:char="F083"/>
      </w:r>
      <w:r w:rsidRPr="00DE3A26">
        <w:rPr>
          <w:rFonts w:ascii="Arial" w:eastAsia="標楷體" w:hAnsi="Arial" w:cs="Arial" w:hint="eastAsia"/>
          <w:noProof/>
          <w:spacing w:val="1"/>
          <w:kern w:val="2"/>
          <w:sz w:val="28"/>
          <w:szCs w:val="28"/>
        </w:rPr>
        <w:t>以上</w:t>
      </w:r>
      <w:r w:rsidR="006B13CC" w:rsidRPr="00DE3A26">
        <w:rPr>
          <w:rFonts w:ascii="Arial" w:eastAsia="標楷體" w:hAnsi="Arial" w:cs="Arial" w:hint="eastAsia"/>
          <w:noProof/>
          <w:spacing w:val="1"/>
          <w:kern w:val="2"/>
          <w:sz w:val="28"/>
          <w:szCs w:val="28"/>
        </w:rPr>
        <w:t>對於各項指</w:t>
      </w:r>
      <w:r w:rsidRPr="00DE3A26">
        <w:rPr>
          <w:rFonts w:ascii="Arial" w:eastAsia="標楷體" w:hAnsi="Arial" w:cs="Arial" w:hint="eastAsia"/>
          <w:noProof/>
          <w:spacing w:val="1"/>
          <w:kern w:val="2"/>
          <w:sz w:val="28"/>
          <w:szCs w:val="28"/>
        </w:rPr>
        <w:t>標潛能由系所主管填註評估意見，經教學服務審查小組</w:t>
      </w:r>
      <w:r w:rsidR="006B13CC" w:rsidRPr="00DE3A26">
        <w:rPr>
          <w:rFonts w:ascii="Arial" w:eastAsia="標楷體" w:hAnsi="Arial" w:cs="Arial" w:hint="eastAsia"/>
          <w:noProof/>
          <w:spacing w:val="1"/>
          <w:kern w:val="2"/>
          <w:sz w:val="28"/>
          <w:szCs w:val="28"/>
        </w:rPr>
        <w:t>依據</w:t>
      </w:r>
      <w:r w:rsidR="00843F0F" w:rsidRPr="00DE3A26">
        <w:rPr>
          <w:rFonts w:ascii="Arial" w:eastAsia="標楷體" w:hAnsi="Arial" w:cs="Arial" w:hint="eastAsia"/>
          <w:noProof/>
          <w:spacing w:val="1"/>
          <w:kern w:val="2"/>
          <w:sz w:val="28"/>
          <w:szCs w:val="28"/>
        </w:rPr>
        <w:t>臺北醫學大學</w:t>
      </w:r>
      <w:r w:rsidR="006B13CC" w:rsidRPr="00DE3A26">
        <w:rPr>
          <w:rFonts w:ascii="Arial" w:eastAsia="標楷體" w:hAnsi="Arial" w:cs="Arial" w:hint="eastAsia"/>
          <w:noProof/>
          <w:spacing w:val="1"/>
          <w:kern w:val="2"/>
          <w:sz w:val="28"/>
          <w:szCs w:val="28"/>
        </w:rPr>
        <w:t>口腔醫學院</w:t>
      </w:r>
      <w:r w:rsidRPr="00DE3A26">
        <w:rPr>
          <w:rFonts w:ascii="Arial" w:eastAsia="標楷體" w:hAnsi="Arial" w:cs="Arial" w:hint="eastAsia"/>
          <w:noProof/>
          <w:spacing w:val="1"/>
          <w:kern w:val="2"/>
          <w:sz w:val="28"/>
          <w:szCs w:val="28"/>
        </w:rPr>
        <w:t>教師教學研究服務審查意見表及院教評會議審查通過</w:t>
      </w:r>
      <w:r w:rsidR="00843F0F" w:rsidRPr="00DE3A26">
        <w:rPr>
          <w:rFonts w:ascii="Arial" w:eastAsia="標楷體" w:hAnsi="Arial" w:cs="Arial" w:hint="eastAsia"/>
          <w:noProof/>
          <w:spacing w:val="1"/>
          <w:kern w:val="2"/>
          <w:sz w:val="28"/>
          <w:szCs w:val="28"/>
        </w:rPr>
        <w:t>後，檢附會議紀錄，送請校教評會審議表決通過者，再辦理學術研究著作審查。</w:t>
      </w:r>
    </w:p>
    <w:p w:rsidR="00170B98" w:rsidRPr="00DE3A26" w:rsidRDefault="00170B98" w:rsidP="003F115A">
      <w:pPr>
        <w:widowControl w:val="0"/>
        <w:spacing w:after="0" w:line="360" w:lineRule="auto"/>
        <w:ind w:left="1428" w:rightChars="50" w:right="110"/>
        <w:jc w:val="both"/>
        <w:rPr>
          <w:rFonts w:ascii="Arial" w:eastAsia="標楷體" w:hAnsi="Arial" w:cs="Arial"/>
          <w:noProof/>
          <w:spacing w:val="1"/>
          <w:kern w:val="2"/>
          <w:sz w:val="28"/>
          <w:szCs w:val="28"/>
        </w:rPr>
      </w:pPr>
      <w:r w:rsidRPr="00DE3A26">
        <w:rPr>
          <w:rFonts w:ascii="Arial" w:eastAsia="標楷體" w:hAnsi="Arial" w:cs="Arial" w:hint="eastAsia"/>
          <w:noProof/>
          <w:kern w:val="2"/>
          <w:sz w:val="28"/>
          <w:szCs w:val="28"/>
          <w:lang w:eastAsia="zh-CN"/>
        </w:rPr>
        <w:t>(</w:t>
      </w:r>
      <w:r w:rsidRPr="00DE3A26">
        <w:rPr>
          <w:rFonts w:ascii="Arial" w:eastAsia="標楷體" w:hAnsi="Arial" w:cs="Arial" w:hint="eastAsia"/>
          <w:noProof/>
          <w:kern w:val="2"/>
          <w:sz w:val="28"/>
          <w:szCs w:val="28"/>
          <w:lang w:eastAsia="zh-CN"/>
        </w:rPr>
        <w:t>二</w:t>
      </w:r>
      <w:r w:rsidRPr="00DE3A26">
        <w:rPr>
          <w:rFonts w:ascii="Arial" w:eastAsia="標楷體" w:hAnsi="Arial" w:cs="Arial" w:hint="eastAsia"/>
          <w:noProof/>
          <w:kern w:val="2"/>
          <w:sz w:val="28"/>
          <w:szCs w:val="28"/>
          <w:lang w:eastAsia="zh-CN"/>
        </w:rPr>
        <w:t>)</w:t>
      </w:r>
      <w:r w:rsidRPr="003F115A">
        <w:rPr>
          <w:rFonts w:ascii="Arial" w:eastAsia="標楷體" w:hAnsi="Arial" w:cs="Arial" w:hint="eastAsia"/>
          <w:noProof/>
          <w:color w:val="000000"/>
          <w:kern w:val="2"/>
          <w:sz w:val="28"/>
          <w:szCs w:val="28"/>
          <w:lang w:eastAsia="zh-CN"/>
        </w:rPr>
        <w:t>升等</w:t>
      </w:r>
      <w:r w:rsidRPr="00DE3A26">
        <w:rPr>
          <w:rFonts w:ascii="Arial" w:eastAsia="標楷體" w:hAnsi="Arial" w:cs="Arial" w:hint="eastAsia"/>
          <w:noProof/>
          <w:kern w:val="2"/>
          <w:sz w:val="28"/>
          <w:szCs w:val="28"/>
          <w:lang w:eastAsia="zh-CN"/>
        </w:rPr>
        <w:t>：</w:t>
      </w:r>
    </w:p>
    <w:p w:rsidR="00170B98" w:rsidRPr="00DE3A26" w:rsidRDefault="00170B98" w:rsidP="003F115A">
      <w:pPr>
        <w:spacing w:after="0" w:line="360" w:lineRule="auto"/>
        <w:ind w:leftChars="783" w:left="1723" w:firstLineChars="4" w:firstLine="11"/>
        <w:jc w:val="both"/>
        <w:rPr>
          <w:rFonts w:ascii="Arial" w:eastAsia="標楷體" w:hAnsi="Arial" w:cs="Arial"/>
          <w:noProof/>
          <w:spacing w:val="1"/>
          <w:kern w:val="2"/>
          <w:sz w:val="28"/>
          <w:szCs w:val="28"/>
        </w:rPr>
      </w:pPr>
      <w:r w:rsidRPr="00DE3A26">
        <w:rPr>
          <w:rFonts w:ascii="Arial" w:eastAsia="標楷體" w:hAnsi="Arial" w:cs="Arial" w:hint="eastAsia"/>
          <w:noProof/>
          <w:spacing w:val="1"/>
          <w:kern w:val="2"/>
          <w:sz w:val="28"/>
          <w:szCs w:val="28"/>
        </w:rPr>
        <w:t>經系所審查升等教師資料後</w:t>
      </w:r>
      <w:r w:rsidRPr="00DE3A26">
        <w:rPr>
          <w:rFonts w:ascii="Arial" w:eastAsia="標楷體" w:hAnsi="Arial" w:cs="Arial" w:hint="eastAsia"/>
          <w:noProof/>
          <w:spacing w:val="1"/>
          <w:kern w:val="2"/>
          <w:sz w:val="28"/>
          <w:szCs w:val="28"/>
          <w:lang w:eastAsia="zh-CN"/>
        </w:rPr>
        <w:t>，送本學院教師評審委員會</w:t>
      </w:r>
      <w:r w:rsidR="006B13CC" w:rsidRPr="00DE3A26">
        <w:rPr>
          <w:rFonts w:ascii="Arial" w:eastAsia="標楷體" w:hAnsi="Arial" w:cs="Arial" w:hint="eastAsia"/>
          <w:noProof/>
          <w:spacing w:val="1"/>
          <w:kern w:val="2"/>
          <w:sz w:val="28"/>
          <w:szCs w:val="28"/>
          <w:lang w:eastAsia="zh-CN"/>
        </w:rPr>
        <w:t>開會審理</w:t>
      </w:r>
      <w:r w:rsidR="006B13CC" w:rsidRPr="00DE3A26">
        <w:rPr>
          <w:rFonts w:ascii="Arial" w:eastAsia="標楷體" w:hAnsi="Arial" w:cs="Arial" w:hint="eastAsia"/>
          <w:noProof/>
          <w:spacing w:val="1"/>
          <w:kern w:val="2"/>
          <w:sz w:val="28"/>
          <w:szCs w:val="28"/>
        </w:rPr>
        <w:t>，審查通過後，檢附會議紀錄，送請校教評會審議表決通過者，再辦理學術研究著作審查。</w:t>
      </w:r>
    </w:p>
    <w:p w:rsidR="00D67D9D" w:rsidRPr="00D67D9D" w:rsidRDefault="00D67D9D" w:rsidP="00D67D9D">
      <w:pPr>
        <w:widowControl w:val="0"/>
        <w:numPr>
          <w:ilvl w:val="0"/>
          <w:numId w:val="24"/>
        </w:numPr>
        <w:spacing w:after="0" w:line="360" w:lineRule="auto"/>
        <w:ind w:left="1276" w:hanging="1214"/>
        <w:jc w:val="both"/>
        <w:rPr>
          <w:rFonts w:ascii="Arial" w:eastAsia="標楷體" w:hAnsi="標楷體" w:cs="Arial"/>
          <w:noProof/>
          <w:color w:val="000000"/>
          <w:spacing w:val="1"/>
          <w:kern w:val="2"/>
          <w:sz w:val="28"/>
          <w:szCs w:val="28"/>
          <w:lang w:eastAsia="zh-CN"/>
        </w:rPr>
      </w:pPr>
      <w:r w:rsidRPr="00D67D9D">
        <w:rPr>
          <w:rFonts w:ascii="Arial" w:eastAsia="標楷體" w:hAnsi="標楷體" w:cs="Arial" w:hint="eastAsia"/>
          <w:noProof/>
          <w:spacing w:val="1"/>
          <w:kern w:val="2"/>
          <w:sz w:val="28"/>
          <w:szCs w:val="28"/>
        </w:rPr>
        <w:t>各級</w:t>
      </w:r>
      <w:r w:rsidRPr="00D67D9D">
        <w:rPr>
          <w:rFonts w:ascii="Arial" w:eastAsia="標楷體" w:hAnsi="標楷體" w:cs="Arial"/>
          <w:noProof/>
          <w:spacing w:val="1"/>
          <w:kern w:val="2"/>
          <w:sz w:val="28"/>
          <w:szCs w:val="28"/>
          <w:lang w:eastAsia="zh-CN"/>
        </w:rPr>
        <w:t>教</w:t>
      </w:r>
      <w:r w:rsidRPr="00D67D9D">
        <w:rPr>
          <w:rFonts w:ascii="Arial" w:eastAsia="標楷體" w:hAnsi="標楷體" w:cs="Arial"/>
          <w:noProof/>
          <w:color w:val="000000"/>
          <w:spacing w:val="1"/>
          <w:kern w:val="2"/>
          <w:sz w:val="28"/>
          <w:szCs w:val="28"/>
          <w:lang w:eastAsia="zh-CN"/>
        </w:rPr>
        <w:t>師</w:t>
      </w:r>
      <w:r w:rsidRPr="00D67D9D">
        <w:rPr>
          <w:rFonts w:ascii="Arial" w:eastAsia="標楷體" w:hAnsi="標楷體" w:cs="Arial" w:hint="eastAsia"/>
          <w:noProof/>
          <w:color w:val="000000"/>
          <w:spacing w:val="1"/>
          <w:kern w:val="2"/>
          <w:sz w:val="28"/>
          <w:szCs w:val="28"/>
        </w:rPr>
        <w:t>向本院提出新</w:t>
      </w:r>
      <w:r w:rsidRPr="00D67D9D">
        <w:rPr>
          <w:rFonts w:ascii="Arial" w:eastAsia="標楷體" w:hAnsi="標楷體" w:cs="Arial"/>
          <w:noProof/>
          <w:color w:val="000000"/>
          <w:spacing w:val="1"/>
          <w:kern w:val="2"/>
          <w:sz w:val="28"/>
          <w:szCs w:val="28"/>
          <w:lang w:eastAsia="zh-CN"/>
        </w:rPr>
        <w:t>聘</w:t>
      </w:r>
      <w:r w:rsidRPr="00D67D9D">
        <w:rPr>
          <w:rFonts w:ascii="Arial" w:eastAsia="標楷體" w:hAnsi="標楷體" w:cs="Arial" w:hint="eastAsia"/>
          <w:noProof/>
          <w:color w:val="000000"/>
          <w:spacing w:val="1"/>
          <w:kern w:val="2"/>
          <w:sz w:val="28"/>
          <w:szCs w:val="28"/>
          <w:lang w:eastAsia="zh-CN"/>
        </w:rPr>
        <w:t>或</w:t>
      </w:r>
      <w:r w:rsidRPr="00D67D9D">
        <w:rPr>
          <w:rFonts w:ascii="Arial" w:eastAsia="標楷體" w:hAnsi="標楷體" w:cs="Arial"/>
          <w:noProof/>
          <w:color w:val="000000"/>
          <w:spacing w:val="1"/>
          <w:kern w:val="2"/>
          <w:sz w:val="28"/>
          <w:szCs w:val="28"/>
          <w:lang w:eastAsia="zh-CN"/>
        </w:rPr>
        <w:t>升等申請時，應檢送下列書面資料：</w:t>
      </w:r>
    </w:p>
    <w:p w:rsidR="00D67D9D" w:rsidRPr="00D67D9D" w:rsidRDefault="00D67D9D" w:rsidP="00970D51">
      <w:pPr>
        <w:widowControl w:val="0"/>
        <w:numPr>
          <w:ilvl w:val="0"/>
          <w:numId w:val="26"/>
        </w:numPr>
        <w:tabs>
          <w:tab w:val="left" w:pos="1276"/>
        </w:tabs>
        <w:spacing w:after="0" w:line="360" w:lineRule="auto"/>
        <w:jc w:val="both"/>
        <w:rPr>
          <w:rFonts w:ascii="Arial" w:eastAsia="標楷體" w:hAnsi="標楷體" w:cs="Arial"/>
          <w:noProof/>
          <w:color w:val="000000"/>
          <w:kern w:val="2"/>
          <w:sz w:val="28"/>
          <w:szCs w:val="28"/>
          <w:lang w:eastAsia="zh-CN"/>
        </w:rPr>
      </w:pPr>
      <w:r w:rsidRPr="00D67D9D">
        <w:rPr>
          <w:rFonts w:ascii="Arial" w:eastAsia="標楷體" w:hAnsi="標楷體" w:cs="Arial"/>
          <w:noProof/>
          <w:color w:val="000000"/>
          <w:kern w:val="2"/>
          <w:sz w:val="28"/>
          <w:szCs w:val="28"/>
          <w:lang w:eastAsia="zh-CN"/>
        </w:rPr>
        <w:t>本校人力資源處網頁上所列，應備齊之各項表單。</w:t>
      </w:r>
    </w:p>
    <w:p w:rsidR="00D67D9D" w:rsidRPr="00D67D9D" w:rsidRDefault="00D67D9D" w:rsidP="00D67D9D">
      <w:pPr>
        <w:widowControl w:val="0"/>
        <w:numPr>
          <w:ilvl w:val="0"/>
          <w:numId w:val="26"/>
        </w:numPr>
        <w:spacing w:after="0" w:line="360" w:lineRule="auto"/>
        <w:ind w:left="1276" w:hanging="796"/>
        <w:jc w:val="both"/>
        <w:rPr>
          <w:rFonts w:ascii="Arial" w:eastAsia="標楷體" w:hAnsi="標楷體" w:cs="Arial"/>
          <w:noProof/>
          <w:color w:val="000000"/>
          <w:kern w:val="2"/>
          <w:sz w:val="28"/>
          <w:szCs w:val="28"/>
          <w:lang w:eastAsia="zh-CN"/>
        </w:rPr>
      </w:pPr>
      <w:r w:rsidRPr="00D67D9D">
        <w:rPr>
          <w:rFonts w:ascii="Arial" w:eastAsia="標楷體" w:hAnsi="標楷體" w:cs="Arial"/>
          <w:noProof/>
          <w:color w:val="000000"/>
          <w:kern w:val="2"/>
          <w:sz w:val="28"/>
          <w:szCs w:val="28"/>
          <w:lang w:eastAsia="zh-CN"/>
        </w:rPr>
        <w:t>申請新聘</w:t>
      </w:r>
      <w:r w:rsidRPr="00D67D9D">
        <w:rPr>
          <w:rFonts w:ascii="Arial" w:eastAsia="標楷體" w:hAnsi="標楷體" w:cs="Arial" w:hint="eastAsia"/>
          <w:noProof/>
          <w:color w:val="000000"/>
          <w:kern w:val="2"/>
          <w:sz w:val="28"/>
          <w:szCs w:val="28"/>
        </w:rPr>
        <w:t>或</w:t>
      </w:r>
      <w:r w:rsidRPr="00D67D9D">
        <w:rPr>
          <w:rFonts w:ascii="Arial" w:eastAsia="標楷體" w:hAnsi="標楷體" w:cs="Arial"/>
          <w:noProof/>
          <w:color w:val="000000"/>
          <w:kern w:val="2"/>
          <w:sz w:val="28"/>
          <w:szCs w:val="28"/>
          <w:lang w:eastAsia="zh-CN"/>
        </w:rPr>
        <w:t>升等之教師，應檢具本辦法第七條各類升等途徑之評分項目之佐證資料送審。</w:t>
      </w:r>
    </w:p>
    <w:p w:rsidR="00D67D9D" w:rsidRPr="00D67D9D" w:rsidRDefault="00D67D9D" w:rsidP="00D67D9D">
      <w:pPr>
        <w:widowControl w:val="0"/>
        <w:numPr>
          <w:ilvl w:val="0"/>
          <w:numId w:val="26"/>
        </w:numPr>
        <w:spacing w:after="0" w:line="360" w:lineRule="auto"/>
        <w:ind w:left="1276" w:hanging="796"/>
        <w:jc w:val="both"/>
        <w:rPr>
          <w:rFonts w:ascii="Arial" w:eastAsia="標楷體" w:hAnsi="標楷體" w:cs="Arial"/>
          <w:noProof/>
          <w:color w:val="000000"/>
          <w:kern w:val="2"/>
          <w:sz w:val="28"/>
          <w:szCs w:val="28"/>
          <w:lang w:eastAsia="zh-CN"/>
        </w:rPr>
      </w:pPr>
      <w:r w:rsidRPr="00D67D9D">
        <w:rPr>
          <w:rFonts w:ascii="Arial" w:eastAsia="標楷體" w:hAnsi="標楷體" w:cs="Arial"/>
          <w:noProof/>
          <w:color w:val="000000"/>
          <w:kern w:val="2"/>
          <w:sz w:val="28"/>
          <w:szCs w:val="28"/>
          <w:lang w:eastAsia="zh-CN"/>
        </w:rPr>
        <w:t>具有博士、碩士者應繳學位證明書影印本或證明書</w:t>
      </w:r>
      <w:r w:rsidRPr="00D67D9D">
        <w:rPr>
          <w:rFonts w:ascii="Arial" w:eastAsia="標楷體" w:hAnsi="標楷體" w:cs="Arial" w:hint="eastAsia"/>
          <w:noProof/>
          <w:color w:val="000000"/>
          <w:kern w:val="2"/>
          <w:sz w:val="28"/>
          <w:szCs w:val="28"/>
        </w:rPr>
        <w:t>。</w:t>
      </w:r>
    </w:p>
    <w:p w:rsidR="00D67D9D" w:rsidRPr="00D67D9D" w:rsidRDefault="00D67D9D" w:rsidP="00D67D9D">
      <w:pPr>
        <w:widowControl w:val="0"/>
        <w:numPr>
          <w:ilvl w:val="0"/>
          <w:numId w:val="26"/>
        </w:numPr>
        <w:spacing w:after="0" w:line="360" w:lineRule="auto"/>
        <w:ind w:left="1276" w:hanging="794"/>
        <w:jc w:val="both"/>
        <w:rPr>
          <w:rFonts w:ascii="Arial" w:eastAsia="標楷體" w:hAnsi="Arial" w:cs="Arial"/>
          <w:noProof/>
          <w:color w:val="000000"/>
          <w:kern w:val="2"/>
          <w:sz w:val="28"/>
          <w:szCs w:val="24"/>
          <w:lang w:eastAsia="zh-CN"/>
        </w:rPr>
      </w:pPr>
      <w:r w:rsidRPr="00D67D9D">
        <w:rPr>
          <w:rFonts w:ascii="Arial" w:eastAsia="標楷體" w:hAnsi="Arial" w:cs="Arial"/>
          <w:noProof/>
          <w:color w:val="000000"/>
          <w:kern w:val="2"/>
          <w:sz w:val="28"/>
          <w:szCs w:val="24"/>
          <w:lang w:eastAsia="zh-CN"/>
        </w:rPr>
        <w:t>依校規定繳送</w:t>
      </w:r>
      <w:r w:rsidRPr="00D67D9D">
        <w:rPr>
          <w:rFonts w:ascii="Arial" w:eastAsia="標楷體" w:hAnsi="Arial" w:cs="Arial" w:hint="eastAsia"/>
          <w:noProof/>
          <w:color w:val="000000"/>
          <w:kern w:val="2"/>
          <w:sz w:val="28"/>
          <w:szCs w:val="24"/>
        </w:rPr>
        <w:t>代表</w:t>
      </w:r>
      <w:r w:rsidRPr="00D67D9D">
        <w:rPr>
          <w:rFonts w:ascii="Arial" w:eastAsia="標楷體" w:hAnsi="Arial" w:cs="Arial"/>
          <w:noProof/>
          <w:color w:val="000000"/>
          <w:kern w:val="2"/>
          <w:sz w:val="28"/>
          <w:szCs w:val="24"/>
        </w:rPr>
        <w:t>論文</w:t>
      </w:r>
      <w:r w:rsidRPr="00D67D9D">
        <w:rPr>
          <w:rFonts w:ascii="Arial" w:eastAsia="標楷體" w:hAnsi="Arial" w:cs="Arial" w:hint="eastAsia"/>
          <w:noProof/>
          <w:color w:val="000000"/>
          <w:kern w:val="2"/>
          <w:sz w:val="28"/>
          <w:szCs w:val="24"/>
        </w:rPr>
        <w:t>(</w:t>
      </w:r>
      <w:r w:rsidRPr="00D67D9D">
        <w:rPr>
          <w:rFonts w:ascii="Arial" w:eastAsia="標楷體" w:hAnsi="Arial" w:cs="Arial" w:hint="eastAsia"/>
          <w:noProof/>
          <w:color w:val="000000"/>
          <w:kern w:val="2"/>
          <w:sz w:val="28"/>
          <w:szCs w:val="24"/>
        </w:rPr>
        <w:t>著作</w:t>
      </w:r>
      <w:r w:rsidRPr="00D67D9D">
        <w:rPr>
          <w:rFonts w:ascii="Arial" w:eastAsia="標楷體" w:hAnsi="Arial" w:cs="Arial" w:hint="eastAsia"/>
          <w:noProof/>
          <w:color w:val="000000"/>
          <w:kern w:val="2"/>
          <w:sz w:val="28"/>
          <w:szCs w:val="24"/>
        </w:rPr>
        <w:t>)</w:t>
      </w:r>
      <w:r w:rsidRPr="00D67D9D">
        <w:rPr>
          <w:rFonts w:ascii="Arial" w:eastAsia="標楷體" w:hAnsi="Arial" w:cs="Arial" w:hint="eastAsia"/>
          <w:noProof/>
          <w:color w:val="000000"/>
          <w:kern w:val="2"/>
          <w:sz w:val="28"/>
          <w:szCs w:val="24"/>
        </w:rPr>
        <w:t>、教學實務報告或專門著作、技術報告</w:t>
      </w:r>
      <w:r w:rsidRPr="00D67D9D">
        <w:rPr>
          <w:rFonts w:ascii="Arial" w:eastAsia="標楷體" w:hAnsi="Arial" w:cs="Arial"/>
          <w:noProof/>
          <w:color w:val="000000"/>
          <w:kern w:val="2"/>
          <w:sz w:val="28"/>
          <w:szCs w:val="24"/>
          <w:lang w:eastAsia="zh-CN"/>
        </w:rPr>
        <w:t>抽印本份數，且不得重複提送申請前一教職等之</w:t>
      </w:r>
      <w:r w:rsidRPr="00D67D9D">
        <w:rPr>
          <w:rFonts w:ascii="Arial" w:eastAsia="標楷體" w:hAnsi="Arial" w:cs="Arial" w:hint="eastAsia"/>
          <w:noProof/>
          <w:color w:val="000000"/>
          <w:kern w:val="2"/>
          <w:sz w:val="28"/>
          <w:szCs w:val="24"/>
        </w:rPr>
        <w:t>著作</w:t>
      </w:r>
      <w:r w:rsidRPr="00D67D9D">
        <w:rPr>
          <w:rFonts w:ascii="Arial" w:eastAsia="標楷體" w:hAnsi="Arial" w:cs="Arial"/>
          <w:noProof/>
          <w:color w:val="000000"/>
          <w:kern w:val="2"/>
          <w:sz w:val="28"/>
          <w:szCs w:val="24"/>
          <w:lang w:eastAsia="zh-CN"/>
        </w:rPr>
        <w:t>。代表</w:t>
      </w:r>
      <w:r w:rsidRPr="00D67D9D">
        <w:rPr>
          <w:rFonts w:ascii="Arial" w:eastAsia="標楷體" w:hAnsi="Arial" w:cs="Arial" w:hint="eastAsia"/>
          <w:noProof/>
          <w:color w:val="000000"/>
          <w:kern w:val="2"/>
          <w:sz w:val="28"/>
          <w:szCs w:val="24"/>
        </w:rPr>
        <w:t>著作</w:t>
      </w:r>
      <w:r w:rsidRPr="00D67D9D">
        <w:rPr>
          <w:rFonts w:ascii="Arial" w:eastAsia="標楷體" w:hAnsi="Arial" w:cs="Arial"/>
          <w:noProof/>
          <w:color w:val="000000"/>
          <w:kern w:val="2"/>
          <w:sz w:val="28"/>
          <w:szCs w:val="24"/>
          <w:lang w:eastAsia="zh-CN"/>
        </w:rPr>
        <w:t>為五年內且符合取得上一職等教師資格起至申請日止出版或已為接受且出具證明。</w:t>
      </w:r>
    </w:p>
    <w:p w:rsidR="00D67D9D" w:rsidRPr="00D67D9D" w:rsidRDefault="00D67D9D" w:rsidP="00D67D9D">
      <w:pPr>
        <w:widowControl w:val="0"/>
        <w:numPr>
          <w:ilvl w:val="0"/>
          <w:numId w:val="26"/>
        </w:numPr>
        <w:spacing w:after="0" w:line="360" w:lineRule="auto"/>
        <w:ind w:left="1276" w:hanging="794"/>
        <w:jc w:val="both"/>
        <w:rPr>
          <w:rFonts w:ascii="Arial" w:eastAsia="標楷體" w:hAnsi="Arial" w:cs="Arial"/>
          <w:noProof/>
          <w:color w:val="000000"/>
          <w:kern w:val="2"/>
          <w:sz w:val="28"/>
          <w:szCs w:val="24"/>
          <w:lang w:eastAsia="zh-CN"/>
        </w:rPr>
      </w:pPr>
      <w:r w:rsidRPr="00D67D9D">
        <w:rPr>
          <w:rFonts w:ascii="Arial" w:eastAsia="標楷體" w:hAnsi="Arial" w:cs="Arial"/>
          <w:noProof/>
          <w:color w:val="000000"/>
          <w:kern w:val="2"/>
          <w:sz w:val="28"/>
          <w:szCs w:val="24"/>
          <w:lang w:eastAsia="zh-CN"/>
        </w:rPr>
        <w:t>申請新聘者須檢附兩封推薦函</w:t>
      </w:r>
      <w:r w:rsidRPr="00DE3A26">
        <w:rPr>
          <w:rFonts w:ascii="Arial" w:eastAsia="標楷體" w:hAnsi="Arial" w:cs="Arial"/>
          <w:noProof/>
          <w:color w:val="000000"/>
          <w:kern w:val="2"/>
          <w:sz w:val="28"/>
          <w:szCs w:val="24"/>
          <w:lang w:eastAsia="zh-CN"/>
        </w:rPr>
        <w:t>。</w:t>
      </w:r>
    </w:p>
    <w:p w:rsidR="00D67D9D" w:rsidRPr="00D67D9D" w:rsidRDefault="00D67D9D" w:rsidP="00D67D9D">
      <w:pPr>
        <w:widowControl w:val="0"/>
        <w:numPr>
          <w:ilvl w:val="0"/>
          <w:numId w:val="26"/>
        </w:numPr>
        <w:spacing w:after="0" w:line="360" w:lineRule="auto"/>
        <w:ind w:left="1276" w:hanging="794"/>
        <w:jc w:val="both"/>
        <w:rPr>
          <w:rFonts w:ascii="Arial" w:eastAsia="標楷體" w:hAnsi="Arial" w:cs="Arial"/>
          <w:noProof/>
          <w:color w:val="000000"/>
          <w:kern w:val="2"/>
          <w:sz w:val="28"/>
          <w:szCs w:val="24"/>
          <w:lang w:eastAsia="zh-CN"/>
        </w:rPr>
      </w:pPr>
      <w:r w:rsidRPr="00D67D9D">
        <w:rPr>
          <w:rFonts w:ascii="Arial" w:eastAsia="標楷體" w:hAnsi="Arial" w:cs="Arial" w:hint="eastAsia"/>
          <w:noProof/>
          <w:color w:val="000000"/>
          <w:kern w:val="2"/>
          <w:sz w:val="28"/>
          <w:szCs w:val="24"/>
          <w:lang w:eastAsia="zh-CN"/>
        </w:rPr>
        <w:t>申請改聘者</w:t>
      </w:r>
      <w:r w:rsidRPr="00D67D9D">
        <w:rPr>
          <w:rFonts w:ascii="Arial" w:eastAsia="標楷體" w:hAnsi="Arial" w:cs="Arial"/>
          <w:noProof/>
          <w:color w:val="000000"/>
          <w:kern w:val="2"/>
          <w:sz w:val="28"/>
          <w:szCs w:val="24"/>
          <w:lang w:eastAsia="zh-CN"/>
        </w:rPr>
        <w:t>凡具有國內大學院校教育部定教師資格者，應檢附論文著作、申請改聘之教育部部定證書影本、</w:t>
      </w:r>
      <w:r w:rsidRPr="00D67D9D">
        <w:rPr>
          <w:rFonts w:ascii="Arial" w:eastAsia="標楷體" w:hAnsi="Arial" w:cs="Arial" w:hint="eastAsia"/>
          <w:noProof/>
          <w:color w:val="000000"/>
          <w:kern w:val="2"/>
          <w:sz w:val="28"/>
          <w:szCs w:val="24"/>
          <w:lang w:eastAsia="zh-CN"/>
        </w:rPr>
        <w:t>前一學期</w:t>
      </w:r>
      <w:r w:rsidRPr="00D67D9D">
        <w:rPr>
          <w:rFonts w:ascii="Arial" w:eastAsia="標楷體" w:hAnsi="Arial" w:cs="Arial"/>
          <w:noProof/>
          <w:color w:val="000000"/>
          <w:kern w:val="2"/>
          <w:sz w:val="28"/>
          <w:szCs w:val="24"/>
          <w:lang w:eastAsia="zh-CN"/>
        </w:rPr>
        <w:t>授課課目進度表等相關資料，由院教評會進行</w:t>
      </w:r>
      <w:r w:rsidRPr="00D67D9D">
        <w:rPr>
          <w:rFonts w:ascii="Arial" w:eastAsia="標楷體" w:hAnsi="Arial" w:cs="Arial" w:hint="eastAsia"/>
          <w:noProof/>
          <w:color w:val="000000"/>
          <w:kern w:val="2"/>
          <w:sz w:val="28"/>
          <w:szCs w:val="24"/>
          <w:lang w:eastAsia="zh-CN"/>
        </w:rPr>
        <w:t>審查</w:t>
      </w:r>
      <w:r w:rsidRPr="00D67D9D">
        <w:rPr>
          <w:rFonts w:ascii="Arial" w:eastAsia="標楷體" w:hAnsi="Arial" w:cs="Arial"/>
          <w:noProof/>
          <w:color w:val="000000"/>
          <w:kern w:val="2"/>
          <w:sz w:val="28"/>
          <w:szCs w:val="24"/>
          <w:lang w:eastAsia="zh-CN"/>
        </w:rPr>
        <w:t>，院教評會依前述之相關資料，將評審結果送校教評會決議後得予聘任。</w:t>
      </w:r>
    </w:p>
    <w:p w:rsidR="00825A68" w:rsidRPr="00113FFC" w:rsidRDefault="00825A68" w:rsidP="00113FFC">
      <w:pPr>
        <w:widowControl w:val="0"/>
        <w:numPr>
          <w:ilvl w:val="0"/>
          <w:numId w:val="24"/>
        </w:numPr>
        <w:spacing w:after="0" w:line="360" w:lineRule="auto"/>
        <w:ind w:left="1276" w:hanging="1214"/>
        <w:jc w:val="both"/>
        <w:rPr>
          <w:rFonts w:ascii="Arial" w:eastAsia="標楷體" w:hAnsi="標楷體" w:cs="Arial"/>
          <w:noProof/>
          <w:spacing w:val="1"/>
          <w:kern w:val="2"/>
          <w:sz w:val="28"/>
          <w:szCs w:val="28"/>
        </w:rPr>
      </w:pPr>
      <w:bookmarkStart w:id="4" w:name="2"/>
      <w:bookmarkStart w:id="5" w:name="3"/>
      <w:bookmarkEnd w:id="4"/>
      <w:bookmarkEnd w:id="5"/>
      <w:r w:rsidRPr="00113FFC">
        <w:rPr>
          <w:rFonts w:ascii="Arial" w:eastAsia="標楷體" w:hAnsi="標楷體" w:cs="Arial"/>
          <w:noProof/>
          <w:spacing w:val="1"/>
          <w:kern w:val="2"/>
          <w:sz w:val="28"/>
          <w:szCs w:val="28"/>
        </w:rPr>
        <w:t>各級教師新</w:t>
      </w:r>
      <w:r w:rsidRPr="00113FFC">
        <w:rPr>
          <w:rFonts w:ascii="Arial" w:eastAsia="標楷體" w:hAnsi="標楷體" w:cs="Arial" w:hint="eastAsia"/>
          <w:noProof/>
          <w:spacing w:val="1"/>
          <w:kern w:val="2"/>
          <w:sz w:val="28"/>
          <w:szCs w:val="28"/>
        </w:rPr>
        <w:t>聘</w:t>
      </w:r>
      <w:r w:rsidRPr="00113FFC">
        <w:rPr>
          <w:rFonts w:ascii="Arial" w:eastAsia="標楷體" w:hAnsi="標楷體" w:cs="Arial"/>
          <w:noProof/>
          <w:spacing w:val="1"/>
          <w:kern w:val="2"/>
          <w:sz w:val="28"/>
          <w:szCs w:val="28"/>
        </w:rPr>
        <w:t>或升等審查，由院長就院</w:t>
      </w:r>
      <w:r w:rsidRPr="00113FFC">
        <w:rPr>
          <w:rFonts w:ascii="Arial" w:eastAsia="標楷體" w:hAnsi="標楷體" w:cs="Arial" w:hint="eastAsia"/>
          <w:noProof/>
          <w:spacing w:val="1"/>
          <w:kern w:val="2"/>
          <w:sz w:val="28"/>
          <w:szCs w:val="28"/>
        </w:rPr>
        <w:t>教評會</w:t>
      </w:r>
      <w:r w:rsidRPr="00113FFC">
        <w:rPr>
          <w:rFonts w:ascii="Arial" w:eastAsia="標楷體" w:hAnsi="標楷體" w:cs="Arial"/>
          <w:noProof/>
          <w:spacing w:val="1"/>
          <w:kern w:val="2"/>
          <w:sz w:val="28"/>
          <w:szCs w:val="28"/>
        </w:rPr>
        <w:t>中</w:t>
      </w:r>
      <w:r w:rsidRPr="00113FFC">
        <w:rPr>
          <w:rFonts w:ascii="Arial" w:eastAsia="標楷體" w:hAnsi="標楷體" w:cs="Arial" w:hint="eastAsia"/>
          <w:noProof/>
          <w:spacing w:val="1"/>
          <w:kern w:val="2"/>
          <w:sz w:val="28"/>
          <w:szCs w:val="28"/>
        </w:rPr>
        <w:t>指派</w:t>
      </w:r>
      <w:r w:rsidRPr="00DE3A26">
        <w:rPr>
          <w:rFonts w:ascii="Arial" w:eastAsia="標楷體" w:hAnsi="Arial" w:cs="Arial" w:hint="eastAsia"/>
          <w:noProof/>
          <w:color w:val="000000"/>
          <w:kern w:val="2"/>
          <w:sz w:val="28"/>
          <w:szCs w:val="24"/>
          <w:lang w:eastAsia="zh-CN"/>
        </w:rPr>
        <w:t>三</w:t>
      </w:r>
      <w:r w:rsidRPr="00DE3A26">
        <w:rPr>
          <w:rFonts w:ascii="Arial" w:eastAsia="標楷體" w:hAnsi="Arial" w:cs="Arial"/>
          <w:noProof/>
          <w:color w:val="000000"/>
          <w:kern w:val="2"/>
          <w:sz w:val="28"/>
          <w:szCs w:val="24"/>
          <w:lang w:eastAsia="zh-CN"/>
        </w:rPr>
        <w:t>至</w:t>
      </w:r>
      <w:r w:rsidRPr="00DE3A26">
        <w:rPr>
          <w:rFonts w:ascii="Arial" w:eastAsia="標楷體" w:hAnsi="Arial" w:cs="Arial" w:hint="eastAsia"/>
          <w:noProof/>
          <w:color w:val="000000"/>
          <w:kern w:val="2"/>
          <w:sz w:val="28"/>
          <w:szCs w:val="24"/>
          <w:lang w:eastAsia="zh-CN"/>
        </w:rPr>
        <w:t>五</w:t>
      </w:r>
      <w:r w:rsidRPr="00DE3A26">
        <w:rPr>
          <w:rFonts w:ascii="Arial" w:eastAsia="標楷體" w:hAnsi="Arial" w:cs="Arial"/>
          <w:noProof/>
          <w:color w:val="000000"/>
          <w:kern w:val="2"/>
          <w:sz w:val="28"/>
          <w:szCs w:val="24"/>
          <w:lang w:eastAsia="zh-CN"/>
        </w:rPr>
        <w:t>名</w:t>
      </w:r>
      <w:r w:rsidRPr="00113FFC">
        <w:rPr>
          <w:rFonts w:ascii="Arial" w:eastAsia="標楷體" w:hAnsi="標楷體" w:cs="Arial"/>
          <w:noProof/>
          <w:spacing w:val="1"/>
          <w:kern w:val="2"/>
          <w:sz w:val="28"/>
          <w:szCs w:val="28"/>
        </w:rPr>
        <w:t>，</w:t>
      </w:r>
      <w:r w:rsidRPr="00113FFC">
        <w:rPr>
          <w:rFonts w:ascii="Arial" w:eastAsia="標楷體" w:hAnsi="標楷體" w:cs="Arial" w:hint="eastAsia"/>
          <w:noProof/>
          <w:spacing w:val="1"/>
          <w:kern w:val="2"/>
          <w:sz w:val="28"/>
          <w:szCs w:val="28"/>
        </w:rPr>
        <w:t>依據學術研究型、教學實務型及產學應用型等多元途徑</w:t>
      </w:r>
      <w:r w:rsidRPr="00113FFC">
        <w:rPr>
          <w:rFonts w:ascii="Arial" w:eastAsia="標楷體" w:hAnsi="標楷體" w:cs="Arial"/>
          <w:noProof/>
          <w:spacing w:val="1"/>
          <w:kern w:val="2"/>
          <w:sz w:val="28"/>
          <w:szCs w:val="28"/>
        </w:rPr>
        <w:t>進行教學、研</w:t>
      </w:r>
      <w:r w:rsidRPr="00113FFC">
        <w:rPr>
          <w:rFonts w:ascii="Arial" w:eastAsia="標楷體" w:hAnsi="標楷體" w:cs="Arial"/>
          <w:noProof/>
          <w:spacing w:val="1"/>
          <w:kern w:val="2"/>
          <w:sz w:val="28"/>
          <w:szCs w:val="28"/>
        </w:rPr>
        <w:lastRenderedPageBreak/>
        <w:t>究</w:t>
      </w:r>
      <w:r w:rsidRPr="00113FFC">
        <w:rPr>
          <w:rFonts w:ascii="Arial" w:eastAsia="標楷體" w:hAnsi="標楷體" w:cs="Arial"/>
          <w:noProof/>
          <w:spacing w:val="1"/>
          <w:kern w:val="2"/>
          <w:sz w:val="28"/>
          <w:szCs w:val="28"/>
        </w:rPr>
        <w:t>/</w:t>
      </w:r>
      <w:r w:rsidRPr="00113FFC">
        <w:rPr>
          <w:rFonts w:ascii="Arial" w:eastAsia="標楷體" w:hAnsi="標楷體" w:cs="Arial"/>
          <w:noProof/>
          <w:spacing w:val="1"/>
          <w:kern w:val="2"/>
          <w:sz w:val="28"/>
          <w:szCs w:val="28"/>
        </w:rPr>
        <w:t>產學及服務審查</w:t>
      </w:r>
      <w:r w:rsidRPr="00113FFC">
        <w:rPr>
          <w:rFonts w:ascii="Arial" w:eastAsia="標楷體" w:hAnsi="標楷體" w:cs="Arial" w:hint="eastAsia"/>
          <w:noProof/>
          <w:spacing w:val="1"/>
          <w:kern w:val="2"/>
          <w:sz w:val="28"/>
          <w:szCs w:val="28"/>
        </w:rPr>
        <w:t>意見</w:t>
      </w:r>
      <w:r w:rsidRPr="00113FFC">
        <w:rPr>
          <w:rFonts w:ascii="Arial" w:eastAsia="標楷體" w:hAnsi="標楷體" w:cs="Arial"/>
          <w:noProof/>
          <w:spacing w:val="1"/>
          <w:kern w:val="2"/>
          <w:sz w:val="28"/>
          <w:szCs w:val="28"/>
        </w:rPr>
        <w:t>，羅列三項</w:t>
      </w:r>
      <w:r w:rsidRPr="00113FFC">
        <w:rPr>
          <w:rFonts w:ascii="Arial" w:eastAsia="標楷體" w:hAnsi="標楷體" w:cs="Arial" w:hint="eastAsia"/>
          <w:noProof/>
          <w:spacing w:val="1"/>
          <w:kern w:val="2"/>
          <w:sz w:val="28"/>
          <w:szCs w:val="28"/>
        </w:rPr>
        <w:t>審查意見</w:t>
      </w:r>
      <w:r w:rsidRPr="00113FFC">
        <w:rPr>
          <w:rFonts w:ascii="Arial" w:eastAsia="標楷體" w:hAnsi="標楷體" w:cs="Arial"/>
          <w:noProof/>
          <w:spacing w:val="1"/>
          <w:kern w:val="2"/>
          <w:sz w:val="28"/>
          <w:szCs w:val="28"/>
        </w:rPr>
        <w:t>提報院教評會審查通過後，檢附會議紀錄，送請校教評審議：</w:t>
      </w:r>
    </w:p>
    <w:p w:rsidR="00825A68" w:rsidRPr="00DE3A26" w:rsidRDefault="00825A68" w:rsidP="003F115A">
      <w:pPr>
        <w:widowControl w:val="0"/>
        <w:spacing w:after="0" w:line="360" w:lineRule="auto"/>
        <w:ind w:leftChars="572" w:left="1258" w:rightChars="50" w:right="110"/>
        <w:jc w:val="both"/>
        <w:rPr>
          <w:rFonts w:ascii="Arial" w:eastAsia="標楷體" w:hAnsi="標楷體" w:cs="Arial"/>
          <w:noProof/>
          <w:spacing w:val="1"/>
          <w:kern w:val="2"/>
          <w:sz w:val="28"/>
          <w:szCs w:val="28"/>
        </w:rPr>
      </w:pPr>
      <w:r w:rsidRPr="00DE3A26">
        <w:rPr>
          <w:rFonts w:ascii="Arial" w:eastAsia="標楷體" w:hAnsi="標楷體" w:cs="Arial" w:hint="eastAsia"/>
          <w:noProof/>
          <w:spacing w:val="1"/>
          <w:kern w:val="2"/>
          <w:sz w:val="28"/>
          <w:szCs w:val="28"/>
        </w:rPr>
        <w:t>審查標準依據申請人提出的組別計分方式計分。</w:t>
      </w:r>
    </w:p>
    <w:p w:rsidR="00825A68" w:rsidRPr="00113FFC" w:rsidRDefault="00825A68" w:rsidP="003F115A">
      <w:pPr>
        <w:widowControl w:val="0"/>
        <w:numPr>
          <w:ilvl w:val="0"/>
          <w:numId w:val="38"/>
        </w:numPr>
        <w:spacing w:after="0" w:line="360" w:lineRule="auto"/>
        <w:ind w:leftChars="573" w:left="1590" w:rightChars="50" w:right="110" w:hanging="329"/>
        <w:jc w:val="both"/>
        <w:rPr>
          <w:rFonts w:ascii="Arial" w:eastAsia="標楷體" w:hAnsi="標楷體" w:cs="Arial"/>
          <w:noProof/>
          <w:spacing w:val="1"/>
          <w:kern w:val="2"/>
          <w:sz w:val="28"/>
          <w:szCs w:val="28"/>
        </w:rPr>
      </w:pPr>
      <w:r w:rsidRPr="00113FFC">
        <w:rPr>
          <w:rFonts w:ascii="Arial" w:eastAsia="標楷體" w:hAnsi="標楷體" w:cs="Arial"/>
          <w:noProof/>
          <w:spacing w:val="1"/>
          <w:kern w:val="2"/>
          <w:sz w:val="28"/>
          <w:szCs w:val="28"/>
        </w:rPr>
        <w:t>學術研究型：</w:t>
      </w:r>
    </w:p>
    <w:p w:rsidR="00825A68" w:rsidRPr="00932AB2" w:rsidRDefault="00825A68" w:rsidP="003F115A">
      <w:pPr>
        <w:widowControl w:val="0"/>
        <w:numPr>
          <w:ilvl w:val="0"/>
          <w:numId w:val="39"/>
        </w:numPr>
        <w:spacing w:after="0" w:line="360" w:lineRule="auto"/>
        <w:ind w:leftChars="594" w:left="1890" w:rightChars="50" w:right="110" w:hanging="583"/>
        <w:jc w:val="both"/>
        <w:rPr>
          <w:rFonts w:ascii="Arial" w:eastAsia="標楷體" w:hAnsi="標楷體" w:cs="Arial"/>
          <w:noProof/>
          <w:spacing w:val="1"/>
          <w:kern w:val="2"/>
          <w:sz w:val="28"/>
          <w:szCs w:val="28"/>
        </w:rPr>
      </w:pPr>
      <w:r w:rsidRPr="00932AB2">
        <w:rPr>
          <w:rFonts w:ascii="Arial" w:eastAsia="標楷體" w:hAnsi="標楷體" w:cs="Arial"/>
          <w:noProof/>
          <w:spacing w:val="1"/>
          <w:kern w:val="2"/>
          <w:sz w:val="28"/>
          <w:szCs w:val="28"/>
        </w:rPr>
        <w:t>教學及服務</w:t>
      </w:r>
      <w:r w:rsidRPr="00932AB2">
        <w:rPr>
          <w:rFonts w:ascii="Arial" w:eastAsia="標楷體" w:hAnsi="標楷體" w:cs="Arial" w:hint="eastAsia"/>
          <w:noProof/>
          <w:spacing w:val="1"/>
          <w:kern w:val="2"/>
          <w:sz w:val="28"/>
          <w:szCs w:val="28"/>
        </w:rPr>
        <w:t>審查</w:t>
      </w:r>
      <w:r w:rsidRPr="00932AB2">
        <w:rPr>
          <w:rFonts w:ascii="Arial" w:eastAsia="標楷體" w:hAnsi="標楷體" w:cs="Arial"/>
          <w:noProof/>
          <w:spacing w:val="1"/>
          <w:kern w:val="2"/>
          <w:sz w:val="28"/>
          <w:szCs w:val="28"/>
        </w:rPr>
        <w:t>標準：</w:t>
      </w:r>
      <w:r w:rsidRPr="00932AB2">
        <w:rPr>
          <w:rFonts w:ascii="Arial" w:eastAsia="標楷體" w:hAnsi="標楷體" w:cs="Arial" w:hint="eastAsia"/>
          <w:noProof/>
          <w:spacing w:val="1"/>
          <w:kern w:val="2"/>
          <w:sz w:val="28"/>
          <w:szCs w:val="28"/>
        </w:rPr>
        <w:t>依據臺北醫學大學口腔醫學教師教學研究服務審查意見表及臺北醫學大學口腔醫學院教師</w:t>
      </w:r>
      <w:r w:rsidR="004E2432" w:rsidRPr="00932AB2">
        <w:rPr>
          <w:rFonts w:ascii="Arial" w:eastAsia="標楷體" w:hAnsi="標楷體" w:cs="Arial" w:hint="eastAsia"/>
          <w:noProof/>
          <w:spacing w:val="1"/>
          <w:kern w:val="2"/>
          <w:sz w:val="28"/>
          <w:szCs w:val="28"/>
        </w:rPr>
        <w:t>教學服務</w:t>
      </w:r>
      <w:r w:rsidRPr="00932AB2">
        <w:rPr>
          <w:rFonts w:ascii="Arial" w:eastAsia="標楷體" w:hAnsi="標楷體" w:cs="Arial" w:hint="eastAsia"/>
          <w:noProof/>
          <w:spacing w:val="1"/>
          <w:kern w:val="2"/>
          <w:sz w:val="28"/>
          <w:szCs w:val="28"/>
        </w:rPr>
        <w:t>審查評分表辦理。</w:t>
      </w:r>
    </w:p>
    <w:p w:rsidR="00825A68" w:rsidRPr="00113FFC" w:rsidRDefault="00825A68" w:rsidP="003F115A">
      <w:pPr>
        <w:widowControl w:val="0"/>
        <w:numPr>
          <w:ilvl w:val="0"/>
          <w:numId w:val="39"/>
        </w:numPr>
        <w:spacing w:after="0" w:line="360" w:lineRule="auto"/>
        <w:ind w:leftChars="594" w:left="1890" w:rightChars="50" w:right="110" w:hanging="583"/>
        <w:jc w:val="both"/>
        <w:rPr>
          <w:rFonts w:ascii="Arial" w:eastAsia="標楷體" w:hAnsi="標楷體" w:cs="Arial"/>
          <w:noProof/>
          <w:spacing w:val="1"/>
          <w:kern w:val="2"/>
          <w:sz w:val="28"/>
          <w:szCs w:val="28"/>
        </w:rPr>
      </w:pPr>
      <w:r w:rsidRPr="00113FFC">
        <w:rPr>
          <w:rFonts w:ascii="Arial" w:eastAsia="標楷體" w:hAnsi="標楷體" w:cs="Arial"/>
          <w:noProof/>
          <w:spacing w:val="1"/>
          <w:kern w:val="2"/>
          <w:sz w:val="28"/>
          <w:szCs w:val="28"/>
        </w:rPr>
        <w:t>研究</w:t>
      </w:r>
      <w:r w:rsidRPr="00113FFC">
        <w:rPr>
          <w:rFonts w:ascii="Arial" w:eastAsia="標楷體" w:hAnsi="標楷體" w:cs="Arial" w:hint="eastAsia"/>
          <w:noProof/>
          <w:spacing w:val="1"/>
          <w:kern w:val="2"/>
          <w:sz w:val="28"/>
          <w:szCs w:val="28"/>
        </w:rPr>
        <w:t>審查</w:t>
      </w:r>
      <w:r w:rsidRPr="00113FFC">
        <w:rPr>
          <w:rFonts w:ascii="Arial" w:eastAsia="標楷體" w:hAnsi="標楷體" w:cs="Arial"/>
          <w:noProof/>
          <w:spacing w:val="1"/>
          <w:kern w:val="2"/>
          <w:sz w:val="28"/>
          <w:szCs w:val="28"/>
        </w:rPr>
        <w:t>標準：</w:t>
      </w:r>
    </w:p>
    <w:p w:rsidR="00825A68" w:rsidRPr="00113FFC" w:rsidRDefault="00825A68" w:rsidP="003F115A">
      <w:pPr>
        <w:widowControl w:val="0"/>
        <w:numPr>
          <w:ilvl w:val="0"/>
          <w:numId w:val="40"/>
        </w:numPr>
        <w:tabs>
          <w:tab w:val="left" w:pos="1134"/>
        </w:tabs>
        <w:spacing w:after="0" w:line="360" w:lineRule="auto"/>
        <w:ind w:leftChars="787" w:left="2060" w:rightChars="50" w:right="110" w:hanging="329"/>
        <w:jc w:val="both"/>
        <w:rPr>
          <w:rFonts w:ascii="Arial" w:eastAsia="標楷體" w:hAnsi="標楷體" w:cs="Arial"/>
          <w:noProof/>
          <w:spacing w:val="1"/>
          <w:kern w:val="2"/>
          <w:sz w:val="28"/>
          <w:szCs w:val="28"/>
        </w:rPr>
      </w:pPr>
      <w:r w:rsidRPr="00113FFC">
        <w:rPr>
          <w:rFonts w:ascii="Arial" w:eastAsia="標楷體" w:hAnsi="標楷體" w:cs="Arial"/>
          <w:noProof/>
          <w:spacing w:val="1"/>
          <w:kern w:val="2"/>
          <w:sz w:val="28"/>
          <w:szCs w:val="28"/>
        </w:rPr>
        <w:t>依據</w:t>
      </w:r>
      <w:hyperlink r:id="rId10" w:history="1">
        <w:r w:rsidR="00486D0F">
          <w:rPr>
            <w:rFonts w:ascii="Arial" w:eastAsia="標楷體" w:hAnsi="標楷體" w:cs="Arial"/>
            <w:noProof/>
            <w:spacing w:val="1"/>
            <w:kern w:val="2"/>
            <w:sz w:val="28"/>
            <w:szCs w:val="28"/>
          </w:rPr>
          <w:t>本校教師升等計分標準</w:t>
        </w:r>
        <w:r w:rsidR="00486D0F">
          <w:rPr>
            <w:rFonts w:ascii="Arial" w:eastAsia="標楷體" w:hAnsi="標楷體" w:cs="Arial" w:hint="eastAsia"/>
            <w:noProof/>
            <w:spacing w:val="1"/>
            <w:kern w:val="2"/>
            <w:sz w:val="28"/>
            <w:szCs w:val="28"/>
          </w:rPr>
          <w:t>施</w:t>
        </w:r>
        <w:r w:rsidRPr="00113FFC">
          <w:rPr>
            <w:rFonts w:ascii="Arial" w:eastAsia="標楷體" w:hAnsi="標楷體" w:cs="Arial"/>
            <w:noProof/>
            <w:spacing w:val="1"/>
            <w:kern w:val="2"/>
            <w:sz w:val="28"/>
            <w:szCs w:val="28"/>
          </w:rPr>
          <w:t>行要點</w:t>
        </w:r>
      </w:hyperlink>
      <w:r w:rsidRPr="00113FFC">
        <w:rPr>
          <w:rFonts w:ascii="Arial" w:eastAsia="標楷體" w:hAnsi="標楷體" w:cs="Arial"/>
          <w:noProof/>
          <w:spacing w:val="1"/>
          <w:kern w:val="2"/>
          <w:sz w:val="28"/>
          <w:szCs w:val="28"/>
        </w:rPr>
        <w:t>第二條第一、四、五款及第三條規定辦理。</w:t>
      </w:r>
    </w:p>
    <w:p w:rsidR="00825A68" w:rsidRPr="00113FFC" w:rsidRDefault="00825A68" w:rsidP="00472F11">
      <w:pPr>
        <w:widowControl w:val="0"/>
        <w:numPr>
          <w:ilvl w:val="0"/>
          <w:numId w:val="40"/>
        </w:numPr>
        <w:tabs>
          <w:tab w:val="left" w:pos="1134"/>
        </w:tabs>
        <w:spacing w:after="0" w:line="360" w:lineRule="auto"/>
        <w:ind w:leftChars="787" w:left="2060" w:rightChars="50" w:right="110" w:hanging="329"/>
        <w:jc w:val="both"/>
        <w:rPr>
          <w:rFonts w:ascii="Arial" w:eastAsia="標楷體" w:hAnsi="標楷體" w:cs="Arial"/>
          <w:noProof/>
          <w:spacing w:val="1"/>
          <w:kern w:val="2"/>
          <w:sz w:val="28"/>
          <w:szCs w:val="28"/>
        </w:rPr>
      </w:pPr>
      <w:r w:rsidRPr="00113FFC">
        <w:rPr>
          <w:rFonts w:ascii="Arial" w:eastAsia="標楷體" w:hAnsi="標楷體" w:cs="Arial"/>
          <w:noProof/>
          <w:spacing w:val="1"/>
          <w:kern w:val="2"/>
          <w:sz w:val="28"/>
          <w:szCs w:val="28"/>
        </w:rPr>
        <w:t>學術研究須兼具創新性及連貫性。</w:t>
      </w:r>
    </w:p>
    <w:p w:rsidR="00825A68" w:rsidRPr="00113FFC" w:rsidRDefault="00825A68" w:rsidP="003F115A">
      <w:pPr>
        <w:widowControl w:val="0"/>
        <w:numPr>
          <w:ilvl w:val="0"/>
          <w:numId w:val="40"/>
        </w:numPr>
        <w:tabs>
          <w:tab w:val="left" w:pos="1134"/>
        </w:tabs>
        <w:spacing w:after="0" w:line="360" w:lineRule="auto"/>
        <w:ind w:leftChars="787" w:left="2060" w:rightChars="50" w:right="110" w:hanging="329"/>
        <w:jc w:val="both"/>
        <w:rPr>
          <w:rFonts w:ascii="Arial" w:eastAsia="標楷體" w:hAnsi="標楷體" w:cs="Arial"/>
          <w:noProof/>
          <w:spacing w:val="1"/>
          <w:kern w:val="2"/>
          <w:sz w:val="28"/>
          <w:szCs w:val="28"/>
        </w:rPr>
      </w:pPr>
      <w:r w:rsidRPr="00113FFC">
        <w:rPr>
          <w:rFonts w:ascii="Arial" w:eastAsia="標楷體" w:hAnsi="標楷體" w:cs="Arial"/>
          <w:noProof/>
          <w:spacing w:val="1"/>
          <w:kern w:val="2"/>
          <w:sz w:val="28"/>
          <w:szCs w:val="28"/>
        </w:rPr>
        <w:t>聘任升等論文應擇一為代表論文，以個人著作或列為第一</w:t>
      </w:r>
      <w:r w:rsidRPr="00113FFC">
        <w:rPr>
          <w:rFonts w:ascii="Arial" w:eastAsia="標楷體" w:hAnsi="標楷體" w:cs="Arial" w:hint="eastAsia"/>
          <w:noProof/>
          <w:spacing w:val="1"/>
          <w:kern w:val="2"/>
          <w:sz w:val="28"/>
          <w:szCs w:val="28"/>
        </w:rPr>
        <w:t>作</w:t>
      </w:r>
      <w:r w:rsidRPr="00113FFC">
        <w:rPr>
          <w:rFonts w:ascii="Arial" w:eastAsia="標楷體" w:hAnsi="標楷體" w:cs="Arial"/>
          <w:noProof/>
          <w:spacing w:val="1"/>
          <w:kern w:val="2"/>
          <w:sz w:val="28"/>
          <w:szCs w:val="28"/>
        </w:rPr>
        <w:t>者、通訊</w:t>
      </w:r>
      <w:r w:rsidRPr="00113FFC">
        <w:rPr>
          <w:rFonts w:ascii="Arial" w:eastAsia="標楷體" w:hAnsi="標楷體" w:cs="Arial" w:hint="eastAsia"/>
          <w:noProof/>
          <w:spacing w:val="1"/>
          <w:kern w:val="2"/>
          <w:sz w:val="28"/>
          <w:szCs w:val="28"/>
        </w:rPr>
        <w:t>作</w:t>
      </w:r>
      <w:r w:rsidRPr="00113FFC">
        <w:rPr>
          <w:rFonts w:ascii="Arial" w:eastAsia="標楷體" w:hAnsi="標楷體" w:cs="Arial"/>
          <w:noProof/>
          <w:spacing w:val="1"/>
          <w:kern w:val="2"/>
          <w:sz w:val="28"/>
          <w:szCs w:val="28"/>
        </w:rPr>
        <w:t>者之共同著作為限。如為二人以上共</w:t>
      </w:r>
      <w:r w:rsidRPr="00113FFC">
        <w:rPr>
          <w:rFonts w:ascii="Arial" w:eastAsia="標楷體" w:hAnsi="標楷體" w:cs="Arial" w:hint="eastAsia"/>
          <w:noProof/>
          <w:spacing w:val="1"/>
          <w:kern w:val="2"/>
          <w:sz w:val="28"/>
          <w:szCs w:val="28"/>
        </w:rPr>
        <w:t>同</w:t>
      </w:r>
      <w:r w:rsidRPr="00113FFC">
        <w:rPr>
          <w:rFonts w:ascii="Arial" w:eastAsia="標楷體" w:hAnsi="標楷體" w:cs="Arial"/>
          <w:noProof/>
          <w:spacing w:val="1"/>
          <w:kern w:val="2"/>
          <w:sz w:val="28"/>
          <w:szCs w:val="28"/>
        </w:rPr>
        <w:t>著</w:t>
      </w:r>
      <w:r w:rsidRPr="00113FFC">
        <w:rPr>
          <w:rFonts w:ascii="Arial" w:eastAsia="標楷體" w:hAnsi="標楷體" w:cs="Arial" w:hint="eastAsia"/>
          <w:noProof/>
          <w:spacing w:val="1"/>
          <w:kern w:val="2"/>
          <w:sz w:val="28"/>
          <w:szCs w:val="28"/>
        </w:rPr>
        <w:t>作</w:t>
      </w:r>
      <w:r w:rsidRPr="00113FFC">
        <w:rPr>
          <w:rFonts w:ascii="Arial" w:eastAsia="標楷體" w:hAnsi="標楷體" w:cs="Arial"/>
          <w:noProof/>
          <w:spacing w:val="1"/>
          <w:kern w:val="2"/>
          <w:sz w:val="28"/>
          <w:szCs w:val="28"/>
        </w:rPr>
        <w:t>者，需附送合著人證明。</w:t>
      </w:r>
    </w:p>
    <w:p w:rsidR="00825A68" w:rsidRPr="00DE3A26" w:rsidRDefault="00DE3A26" w:rsidP="003F115A">
      <w:pPr>
        <w:widowControl w:val="0"/>
        <w:numPr>
          <w:ilvl w:val="0"/>
          <w:numId w:val="40"/>
        </w:numPr>
        <w:tabs>
          <w:tab w:val="left" w:pos="1134"/>
        </w:tabs>
        <w:spacing w:after="0" w:line="360" w:lineRule="auto"/>
        <w:ind w:leftChars="787" w:left="2060" w:rightChars="50" w:right="110" w:hanging="329"/>
        <w:jc w:val="both"/>
        <w:rPr>
          <w:rFonts w:ascii="Arial" w:eastAsia="標楷體" w:hAnsi="標楷體" w:cs="Arial"/>
          <w:noProof/>
          <w:spacing w:val="1"/>
          <w:kern w:val="2"/>
          <w:sz w:val="28"/>
          <w:szCs w:val="28"/>
        </w:rPr>
      </w:pPr>
      <w:r w:rsidRPr="00DE3A26">
        <w:rPr>
          <w:rFonts w:ascii="Arial" w:eastAsia="標楷體" w:hAnsi="標楷體" w:cs="Arial"/>
          <w:noProof/>
          <w:spacing w:val="1"/>
          <w:kern w:val="2"/>
          <w:sz w:val="28"/>
          <w:szCs w:val="28"/>
        </w:rPr>
        <w:t>教授級</w:t>
      </w:r>
      <w:r w:rsidR="00825A68" w:rsidRPr="00DE3A26">
        <w:rPr>
          <w:rFonts w:ascii="Arial" w:eastAsia="標楷體" w:hAnsi="標楷體" w:cs="Arial"/>
          <w:noProof/>
          <w:spacing w:val="1"/>
          <w:kern w:val="2"/>
          <w:sz w:val="28"/>
          <w:szCs w:val="28"/>
        </w:rPr>
        <w:t>論文至少包含二篇與本科相關領域系列研究論文，且必須為單一通訊作者發表</w:t>
      </w:r>
      <w:r w:rsidRPr="00DE3A26">
        <w:rPr>
          <w:rFonts w:ascii="Arial" w:eastAsia="標楷體" w:hAnsi="標楷體" w:cs="Arial" w:hint="eastAsia"/>
          <w:noProof/>
          <w:spacing w:val="1"/>
          <w:kern w:val="2"/>
          <w:sz w:val="28"/>
          <w:szCs w:val="28"/>
        </w:rPr>
        <w:t>或單一第一作者</w:t>
      </w:r>
      <w:r w:rsidR="00825A68" w:rsidRPr="00DE3A26">
        <w:rPr>
          <w:rFonts w:ascii="Arial" w:eastAsia="標楷體" w:hAnsi="標楷體" w:cs="Arial"/>
          <w:noProof/>
          <w:spacing w:val="1"/>
          <w:kern w:val="2"/>
          <w:sz w:val="28"/>
          <w:szCs w:val="28"/>
        </w:rPr>
        <w:t>。但</w:t>
      </w:r>
      <w:r w:rsidR="00825A68" w:rsidRPr="00DE3A26">
        <w:rPr>
          <w:rFonts w:ascii="Arial" w:eastAsia="標楷體" w:hAnsi="標楷體" w:cs="Arial"/>
          <w:noProof/>
          <w:spacing w:val="1"/>
          <w:kern w:val="2"/>
          <w:sz w:val="28"/>
          <w:szCs w:val="28"/>
        </w:rPr>
        <w:t>Impact factor</w:t>
      </w:r>
      <w:r w:rsidR="00825A68" w:rsidRPr="00DE3A26">
        <w:rPr>
          <w:rFonts w:ascii="Arial" w:eastAsia="標楷體" w:hAnsi="標楷體" w:cs="Arial" w:hint="eastAsia"/>
          <w:noProof/>
          <w:spacing w:val="1"/>
          <w:kern w:val="2"/>
          <w:sz w:val="28"/>
          <w:szCs w:val="28"/>
        </w:rPr>
        <w:t>≧</w:t>
      </w:r>
      <w:r w:rsidR="00825A68" w:rsidRPr="00DE3A26">
        <w:rPr>
          <w:rFonts w:ascii="Arial" w:eastAsia="標楷體" w:hAnsi="標楷體" w:cs="Arial"/>
          <w:noProof/>
          <w:spacing w:val="1"/>
          <w:kern w:val="2"/>
          <w:sz w:val="28"/>
          <w:szCs w:val="28"/>
        </w:rPr>
        <w:t>10</w:t>
      </w:r>
      <w:r w:rsidR="00825A68" w:rsidRPr="00DE3A26">
        <w:rPr>
          <w:rFonts w:ascii="Arial" w:eastAsia="標楷體" w:hAnsi="標楷體" w:cs="Arial"/>
          <w:noProof/>
          <w:spacing w:val="1"/>
          <w:kern w:val="2"/>
          <w:sz w:val="28"/>
          <w:szCs w:val="28"/>
        </w:rPr>
        <w:t>除外</w:t>
      </w:r>
      <w:r w:rsidR="00825A68" w:rsidRPr="00DE3A26">
        <w:rPr>
          <w:rFonts w:ascii="Arial" w:eastAsia="標楷體" w:hAnsi="標楷體" w:cs="Arial"/>
          <w:noProof/>
          <w:spacing w:val="1"/>
          <w:kern w:val="2"/>
          <w:sz w:val="28"/>
          <w:szCs w:val="28"/>
        </w:rPr>
        <w:t>(</w:t>
      </w:r>
      <w:r w:rsidR="00825A68" w:rsidRPr="00DE3A26">
        <w:rPr>
          <w:rFonts w:ascii="Arial" w:eastAsia="標楷體" w:hAnsi="標楷體" w:cs="Arial"/>
          <w:noProof/>
          <w:spacing w:val="1"/>
          <w:kern w:val="2"/>
          <w:sz w:val="28"/>
          <w:szCs w:val="28"/>
        </w:rPr>
        <w:t>自</w:t>
      </w:r>
      <w:r w:rsidR="00825A68" w:rsidRPr="00DE3A26">
        <w:rPr>
          <w:rFonts w:ascii="Arial" w:eastAsia="標楷體" w:hAnsi="標楷體" w:cs="Arial"/>
          <w:noProof/>
          <w:spacing w:val="1"/>
          <w:kern w:val="2"/>
          <w:sz w:val="28"/>
          <w:szCs w:val="28"/>
        </w:rPr>
        <w:t>105.02</w:t>
      </w:r>
      <w:r w:rsidR="00825A68" w:rsidRPr="00DE3A26">
        <w:rPr>
          <w:rFonts w:ascii="Arial" w:eastAsia="標楷體" w:hAnsi="標楷體" w:cs="Arial"/>
          <w:noProof/>
          <w:spacing w:val="1"/>
          <w:kern w:val="2"/>
          <w:sz w:val="28"/>
          <w:szCs w:val="28"/>
        </w:rPr>
        <w:t>起實施</w:t>
      </w:r>
      <w:r w:rsidR="00825A68" w:rsidRPr="00DE3A26">
        <w:rPr>
          <w:rFonts w:ascii="Arial" w:eastAsia="標楷體" w:hAnsi="標楷體" w:cs="Arial"/>
          <w:noProof/>
          <w:spacing w:val="1"/>
          <w:kern w:val="2"/>
          <w:sz w:val="28"/>
          <w:szCs w:val="28"/>
        </w:rPr>
        <w:t>)</w:t>
      </w:r>
      <w:r w:rsidR="00825A68" w:rsidRPr="00DE3A26">
        <w:rPr>
          <w:rFonts w:ascii="Arial" w:eastAsia="標楷體" w:hAnsi="標楷體" w:cs="Arial"/>
          <w:noProof/>
          <w:spacing w:val="1"/>
          <w:kern w:val="2"/>
          <w:sz w:val="28"/>
          <w:szCs w:val="28"/>
        </w:rPr>
        <w:t>。</w:t>
      </w:r>
    </w:p>
    <w:p w:rsidR="00825A68" w:rsidRPr="00113FFC" w:rsidRDefault="00825A68" w:rsidP="00D85F1C">
      <w:pPr>
        <w:widowControl w:val="0"/>
        <w:numPr>
          <w:ilvl w:val="0"/>
          <w:numId w:val="38"/>
        </w:numPr>
        <w:spacing w:after="0" w:line="360" w:lineRule="auto"/>
        <w:ind w:leftChars="573" w:left="1590" w:rightChars="50" w:right="110" w:hanging="329"/>
        <w:jc w:val="both"/>
        <w:rPr>
          <w:rFonts w:ascii="Arial" w:eastAsia="標楷體" w:hAnsi="標楷體" w:cs="Arial"/>
          <w:noProof/>
          <w:spacing w:val="1"/>
          <w:kern w:val="2"/>
          <w:sz w:val="28"/>
          <w:szCs w:val="28"/>
        </w:rPr>
      </w:pPr>
      <w:r w:rsidRPr="00113FFC">
        <w:rPr>
          <w:rFonts w:ascii="Arial" w:eastAsia="標楷體" w:hAnsi="標楷體" w:cs="Arial"/>
          <w:noProof/>
          <w:spacing w:val="1"/>
          <w:kern w:val="2"/>
          <w:sz w:val="28"/>
          <w:szCs w:val="28"/>
        </w:rPr>
        <w:t>教學實務型：</w:t>
      </w:r>
    </w:p>
    <w:p w:rsidR="00825A68" w:rsidRPr="00DE3A26" w:rsidRDefault="00825A68" w:rsidP="00BE56D1">
      <w:pPr>
        <w:widowControl w:val="0"/>
        <w:numPr>
          <w:ilvl w:val="0"/>
          <w:numId w:val="41"/>
        </w:numPr>
        <w:spacing w:after="0" w:line="360" w:lineRule="auto"/>
        <w:ind w:leftChars="593" w:left="1902" w:rightChars="50" w:right="110" w:hanging="597"/>
        <w:jc w:val="both"/>
        <w:rPr>
          <w:rFonts w:ascii="Arial" w:eastAsia="標楷體" w:hAnsi="標楷體" w:cs="Arial"/>
          <w:noProof/>
          <w:spacing w:val="1"/>
          <w:kern w:val="2"/>
          <w:sz w:val="28"/>
          <w:szCs w:val="28"/>
        </w:rPr>
      </w:pPr>
      <w:r w:rsidRPr="00DE3A26">
        <w:rPr>
          <w:rFonts w:ascii="Arial" w:eastAsia="標楷體" w:hAnsi="標楷體" w:cs="Arial"/>
          <w:noProof/>
          <w:spacing w:val="1"/>
          <w:kern w:val="2"/>
          <w:sz w:val="28"/>
          <w:szCs w:val="28"/>
        </w:rPr>
        <w:t>研究及服務</w:t>
      </w:r>
      <w:r w:rsidRPr="00DE3A26">
        <w:rPr>
          <w:rFonts w:ascii="Arial" w:eastAsia="標楷體" w:hAnsi="標楷體" w:cs="Arial" w:hint="eastAsia"/>
          <w:noProof/>
          <w:spacing w:val="1"/>
          <w:kern w:val="2"/>
          <w:sz w:val="28"/>
          <w:szCs w:val="28"/>
        </w:rPr>
        <w:t>審查</w:t>
      </w:r>
      <w:r w:rsidRPr="00DE3A26">
        <w:rPr>
          <w:rFonts w:ascii="Arial" w:eastAsia="標楷體" w:hAnsi="標楷體" w:cs="Arial"/>
          <w:noProof/>
          <w:spacing w:val="1"/>
          <w:kern w:val="2"/>
          <w:sz w:val="28"/>
          <w:szCs w:val="28"/>
        </w:rPr>
        <w:t>標準：</w:t>
      </w:r>
      <w:r w:rsidRPr="00DE3A26">
        <w:rPr>
          <w:rFonts w:ascii="Arial" w:eastAsia="標楷體" w:hAnsi="標楷體" w:cs="Arial" w:hint="eastAsia"/>
          <w:noProof/>
          <w:spacing w:val="1"/>
          <w:kern w:val="2"/>
          <w:sz w:val="28"/>
          <w:szCs w:val="28"/>
        </w:rPr>
        <w:t>依據臺北醫學大學口腔醫學</w:t>
      </w:r>
      <w:r w:rsidR="00843F0F" w:rsidRPr="00DE3A26">
        <w:rPr>
          <w:rFonts w:ascii="Arial" w:eastAsia="標楷體" w:hAnsi="標楷體" w:cs="Arial" w:hint="eastAsia"/>
          <w:noProof/>
          <w:spacing w:val="1"/>
          <w:kern w:val="2"/>
          <w:sz w:val="28"/>
          <w:szCs w:val="28"/>
        </w:rPr>
        <w:t>院</w:t>
      </w:r>
      <w:r w:rsidRPr="00DE3A26">
        <w:rPr>
          <w:rFonts w:ascii="Arial" w:eastAsia="標楷體" w:hAnsi="標楷體" w:cs="Arial" w:hint="eastAsia"/>
          <w:noProof/>
          <w:spacing w:val="1"/>
          <w:kern w:val="2"/>
          <w:sz w:val="28"/>
          <w:szCs w:val="28"/>
        </w:rPr>
        <w:t>教師教學研究服務審查意見表及臺北醫學大學口腔醫學院教師</w:t>
      </w:r>
      <w:r w:rsidR="004E2432" w:rsidRPr="00DE3A26">
        <w:rPr>
          <w:rFonts w:ascii="Arial" w:eastAsia="標楷體" w:hAnsi="標楷體" w:cs="Arial" w:hint="eastAsia"/>
          <w:noProof/>
          <w:spacing w:val="1"/>
          <w:kern w:val="2"/>
          <w:sz w:val="28"/>
          <w:szCs w:val="28"/>
        </w:rPr>
        <w:t>研究服務</w:t>
      </w:r>
      <w:r w:rsidRPr="00DE3A26">
        <w:rPr>
          <w:rFonts w:ascii="Arial" w:eastAsia="標楷體" w:hAnsi="標楷體" w:cs="Arial" w:hint="eastAsia"/>
          <w:noProof/>
          <w:spacing w:val="1"/>
          <w:kern w:val="2"/>
          <w:sz w:val="28"/>
          <w:szCs w:val="28"/>
        </w:rPr>
        <w:t>審查評分表辦理。</w:t>
      </w:r>
    </w:p>
    <w:p w:rsidR="00825A68" w:rsidRPr="00BE56D1" w:rsidRDefault="00825A68" w:rsidP="00BE56D1">
      <w:pPr>
        <w:widowControl w:val="0"/>
        <w:numPr>
          <w:ilvl w:val="0"/>
          <w:numId w:val="41"/>
        </w:numPr>
        <w:spacing w:after="0" w:line="360" w:lineRule="auto"/>
        <w:ind w:leftChars="593" w:left="1902" w:rightChars="50" w:right="110" w:hanging="597"/>
        <w:jc w:val="both"/>
        <w:rPr>
          <w:rFonts w:ascii="Arial" w:eastAsia="標楷體" w:hAnsi="標楷體" w:cs="Arial"/>
          <w:noProof/>
          <w:spacing w:val="1"/>
          <w:kern w:val="2"/>
          <w:sz w:val="28"/>
          <w:szCs w:val="28"/>
        </w:rPr>
      </w:pPr>
      <w:r w:rsidRPr="00BE56D1">
        <w:rPr>
          <w:rFonts w:ascii="Arial" w:eastAsia="標楷體" w:hAnsi="標楷體" w:cs="Arial"/>
          <w:noProof/>
          <w:spacing w:val="1"/>
          <w:kern w:val="2"/>
          <w:sz w:val="28"/>
          <w:szCs w:val="28"/>
        </w:rPr>
        <w:t>教學</w:t>
      </w:r>
      <w:r w:rsidRPr="00BE56D1">
        <w:rPr>
          <w:rFonts w:ascii="Arial" w:eastAsia="標楷體" w:hAnsi="標楷體" w:cs="Arial" w:hint="eastAsia"/>
          <w:noProof/>
          <w:spacing w:val="1"/>
          <w:kern w:val="2"/>
          <w:sz w:val="28"/>
          <w:szCs w:val="28"/>
        </w:rPr>
        <w:t>審查</w:t>
      </w:r>
      <w:r w:rsidRPr="00BE56D1">
        <w:rPr>
          <w:rFonts w:ascii="Arial" w:eastAsia="標楷體" w:hAnsi="標楷體" w:cs="Arial"/>
          <w:noProof/>
          <w:spacing w:val="1"/>
          <w:kern w:val="2"/>
          <w:sz w:val="28"/>
          <w:szCs w:val="28"/>
        </w:rPr>
        <w:t>標準：依據</w:t>
      </w:r>
      <w:hyperlink r:id="rId11" w:history="1">
        <w:r w:rsidR="00486D0F" w:rsidRPr="00BE56D1">
          <w:rPr>
            <w:rFonts w:ascii="Arial" w:eastAsia="標楷體" w:hAnsi="標楷體" w:cs="Arial"/>
            <w:noProof/>
            <w:spacing w:val="1"/>
            <w:kern w:val="2"/>
            <w:sz w:val="28"/>
            <w:szCs w:val="28"/>
          </w:rPr>
          <w:t>本校教師升等計分標準</w:t>
        </w:r>
        <w:r w:rsidR="00486D0F" w:rsidRPr="00BE56D1">
          <w:rPr>
            <w:rFonts w:ascii="Arial" w:eastAsia="標楷體" w:hAnsi="標楷體" w:cs="Arial" w:hint="eastAsia"/>
            <w:noProof/>
            <w:spacing w:val="1"/>
            <w:kern w:val="2"/>
            <w:sz w:val="28"/>
            <w:szCs w:val="28"/>
          </w:rPr>
          <w:t>施</w:t>
        </w:r>
        <w:r w:rsidRPr="00BE56D1">
          <w:rPr>
            <w:rFonts w:ascii="Arial" w:eastAsia="標楷體" w:hAnsi="標楷體" w:cs="Arial"/>
            <w:noProof/>
            <w:spacing w:val="1"/>
            <w:kern w:val="2"/>
            <w:sz w:val="28"/>
            <w:szCs w:val="28"/>
          </w:rPr>
          <w:t>行要點</w:t>
        </w:r>
      </w:hyperlink>
      <w:r w:rsidRPr="00BE56D1">
        <w:rPr>
          <w:rFonts w:ascii="Arial" w:eastAsia="標楷體" w:hAnsi="標楷體" w:cs="Arial"/>
          <w:noProof/>
          <w:spacing w:val="1"/>
          <w:kern w:val="2"/>
          <w:sz w:val="28"/>
          <w:szCs w:val="28"/>
        </w:rPr>
        <w:t>第二條第二、四、五款及第三條規定辦理。</w:t>
      </w:r>
    </w:p>
    <w:p w:rsidR="00825A68" w:rsidRPr="00113FFC" w:rsidRDefault="00825A68" w:rsidP="00D85F1C">
      <w:pPr>
        <w:widowControl w:val="0"/>
        <w:numPr>
          <w:ilvl w:val="0"/>
          <w:numId w:val="38"/>
        </w:numPr>
        <w:spacing w:after="0" w:line="360" w:lineRule="auto"/>
        <w:ind w:leftChars="573" w:left="1590" w:rightChars="50" w:right="110" w:hanging="329"/>
        <w:jc w:val="both"/>
        <w:rPr>
          <w:rFonts w:ascii="Arial" w:eastAsia="標楷體" w:hAnsi="標楷體" w:cs="Arial"/>
          <w:noProof/>
          <w:spacing w:val="1"/>
          <w:kern w:val="2"/>
          <w:sz w:val="28"/>
          <w:szCs w:val="28"/>
        </w:rPr>
      </w:pPr>
      <w:r w:rsidRPr="00113FFC">
        <w:rPr>
          <w:rFonts w:ascii="Arial" w:eastAsia="標楷體" w:hAnsi="標楷體" w:cs="Arial"/>
          <w:noProof/>
          <w:spacing w:val="1"/>
          <w:kern w:val="2"/>
          <w:sz w:val="28"/>
          <w:szCs w:val="28"/>
        </w:rPr>
        <w:t>產學應用型：</w:t>
      </w:r>
    </w:p>
    <w:p w:rsidR="00825A68" w:rsidRPr="00DE3A26" w:rsidRDefault="00825A68" w:rsidP="00BE56D1">
      <w:pPr>
        <w:widowControl w:val="0"/>
        <w:numPr>
          <w:ilvl w:val="0"/>
          <w:numId w:val="42"/>
        </w:numPr>
        <w:tabs>
          <w:tab w:val="left" w:pos="993"/>
        </w:tabs>
        <w:spacing w:after="0" w:line="360" w:lineRule="auto"/>
        <w:ind w:leftChars="594" w:left="1946" w:rightChars="50" w:right="110" w:hanging="639"/>
        <w:jc w:val="both"/>
        <w:rPr>
          <w:rFonts w:ascii="Arial" w:eastAsia="標楷體" w:hAnsi="標楷體" w:cs="Arial"/>
          <w:noProof/>
          <w:spacing w:val="1"/>
          <w:kern w:val="2"/>
          <w:sz w:val="28"/>
          <w:szCs w:val="28"/>
        </w:rPr>
      </w:pPr>
      <w:r w:rsidRPr="00DE3A26">
        <w:rPr>
          <w:rFonts w:ascii="Arial" w:eastAsia="標楷體" w:hAnsi="標楷體" w:cs="Arial"/>
          <w:noProof/>
          <w:spacing w:val="1"/>
          <w:kern w:val="2"/>
          <w:sz w:val="28"/>
          <w:szCs w:val="28"/>
        </w:rPr>
        <w:t>教學及服務</w:t>
      </w:r>
      <w:r w:rsidRPr="00DE3A26">
        <w:rPr>
          <w:rFonts w:ascii="Arial" w:eastAsia="標楷體" w:hAnsi="標楷體" w:cs="Arial" w:hint="eastAsia"/>
          <w:noProof/>
          <w:spacing w:val="1"/>
          <w:kern w:val="2"/>
          <w:sz w:val="28"/>
          <w:szCs w:val="28"/>
        </w:rPr>
        <w:t>審查</w:t>
      </w:r>
      <w:r w:rsidRPr="00DE3A26">
        <w:rPr>
          <w:rFonts w:ascii="Arial" w:eastAsia="標楷體" w:hAnsi="標楷體" w:cs="Arial"/>
          <w:noProof/>
          <w:spacing w:val="1"/>
          <w:kern w:val="2"/>
          <w:sz w:val="28"/>
          <w:szCs w:val="28"/>
        </w:rPr>
        <w:t>標準：</w:t>
      </w:r>
      <w:r w:rsidRPr="00DE3A26">
        <w:rPr>
          <w:rFonts w:ascii="Arial" w:eastAsia="標楷體" w:hAnsi="標楷體" w:cs="Arial" w:hint="eastAsia"/>
          <w:noProof/>
          <w:spacing w:val="1"/>
          <w:kern w:val="2"/>
          <w:sz w:val="28"/>
          <w:szCs w:val="28"/>
        </w:rPr>
        <w:t>依據</w:t>
      </w:r>
      <w:r w:rsidR="00843F0F" w:rsidRPr="00DE3A26">
        <w:rPr>
          <w:rFonts w:ascii="Arial" w:eastAsia="標楷體" w:hAnsi="標楷體" w:cs="Arial" w:hint="eastAsia"/>
          <w:noProof/>
          <w:spacing w:val="1"/>
          <w:kern w:val="2"/>
          <w:sz w:val="28"/>
          <w:szCs w:val="28"/>
        </w:rPr>
        <w:t>臺北醫學大學口腔醫學院</w:t>
      </w:r>
      <w:r w:rsidRPr="00DE3A26">
        <w:rPr>
          <w:rFonts w:ascii="Arial" w:eastAsia="標楷體" w:hAnsi="標楷體" w:cs="Arial" w:hint="eastAsia"/>
          <w:noProof/>
          <w:spacing w:val="1"/>
          <w:kern w:val="2"/>
          <w:sz w:val="28"/>
          <w:szCs w:val="28"/>
        </w:rPr>
        <w:t>教師教學研究服務審查</w:t>
      </w:r>
      <w:r w:rsidR="00843F0F" w:rsidRPr="00DE3A26">
        <w:rPr>
          <w:rFonts w:ascii="Arial" w:eastAsia="標楷體" w:hAnsi="標楷體" w:cs="Arial" w:hint="eastAsia"/>
          <w:noProof/>
          <w:spacing w:val="1"/>
          <w:kern w:val="2"/>
          <w:sz w:val="28"/>
          <w:szCs w:val="28"/>
        </w:rPr>
        <w:t>意見表及臺北醫學大學口腔醫學院教師教學服務審查評分表辦理。</w:t>
      </w:r>
    </w:p>
    <w:p w:rsidR="00825A68" w:rsidRPr="00113FFC" w:rsidRDefault="00843F0F" w:rsidP="00BE56D1">
      <w:pPr>
        <w:widowControl w:val="0"/>
        <w:numPr>
          <w:ilvl w:val="0"/>
          <w:numId w:val="42"/>
        </w:numPr>
        <w:tabs>
          <w:tab w:val="left" w:pos="993"/>
        </w:tabs>
        <w:spacing w:after="0" w:line="360" w:lineRule="auto"/>
        <w:ind w:leftChars="594" w:left="1946" w:rightChars="50" w:right="110" w:hanging="639"/>
        <w:jc w:val="both"/>
        <w:rPr>
          <w:rFonts w:ascii="Arial" w:eastAsia="標楷體" w:hAnsi="標楷體" w:cs="Arial"/>
          <w:noProof/>
          <w:spacing w:val="1"/>
          <w:kern w:val="2"/>
          <w:sz w:val="28"/>
          <w:szCs w:val="28"/>
        </w:rPr>
      </w:pPr>
      <w:r w:rsidRPr="00DE3A26">
        <w:rPr>
          <w:rFonts w:ascii="Arial" w:eastAsia="標楷體" w:hAnsi="標楷體" w:cs="Arial" w:hint="eastAsia"/>
          <w:noProof/>
          <w:spacing w:val="1"/>
          <w:kern w:val="2"/>
          <w:sz w:val="28"/>
          <w:szCs w:val="28"/>
        </w:rPr>
        <w:lastRenderedPageBreak/>
        <w:t>產學</w:t>
      </w:r>
      <w:r w:rsidR="00825A68" w:rsidRPr="00DE3A26">
        <w:rPr>
          <w:rFonts w:ascii="Arial" w:eastAsia="標楷體" w:hAnsi="標楷體" w:cs="Arial" w:hint="eastAsia"/>
          <w:noProof/>
          <w:spacing w:val="1"/>
          <w:kern w:val="2"/>
          <w:sz w:val="28"/>
          <w:szCs w:val="28"/>
        </w:rPr>
        <w:t>審查</w:t>
      </w:r>
      <w:r w:rsidR="00825A68" w:rsidRPr="00DE3A26">
        <w:rPr>
          <w:rFonts w:ascii="Arial" w:eastAsia="標楷體" w:hAnsi="標楷體" w:cs="Arial"/>
          <w:noProof/>
          <w:spacing w:val="1"/>
          <w:kern w:val="2"/>
          <w:sz w:val="28"/>
          <w:szCs w:val="28"/>
        </w:rPr>
        <w:t>標準：依據</w:t>
      </w:r>
      <w:hyperlink r:id="rId12" w:history="1">
        <w:r w:rsidR="00825A68" w:rsidRPr="00DE3A26">
          <w:rPr>
            <w:rFonts w:ascii="Arial" w:eastAsia="標楷體" w:hAnsi="標楷體" w:cs="Arial"/>
            <w:noProof/>
            <w:spacing w:val="1"/>
            <w:kern w:val="2"/>
            <w:sz w:val="28"/>
            <w:szCs w:val="28"/>
          </w:rPr>
          <w:t>本校教師升等計分標準</w:t>
        </w:r>
        <w:r w:rsidR="00486D0F">
          <w:rPr>
            <w:rFonts w:ascii="Arial" w:eastAsia="標楷體" w:hAnsi="標楷體" w:cs="Arial" w:hint="eastAsia"/>
            <w:noProof/>
            <w:spacing w:val="1"/>
            <w:kern w:val="2"/>
            <w:sz w:val="28"/>
            <w:szCs w:val="28"/>
          </w:rPr>
          <w:t>施</w:t>
        </w:r>
        <w:r w:rsidR="00825A68" w:rsidRPr="00DE3A26">
          <w:rPr>
            <w:rFonts w:ascii="Arial" w:eastAsia="標楷體" w:hAnsi="標楷體" w:cs="Arial"/>
            <w:noProof/>
            <w:spacing w:val="1"/>
            <w:kern w:val="2"/>
            <w:sz w:val="28"/>
            <w:szCs w:val="28"/>
          </w:rPr>
          <w:t>行要點</w:t>
        </w:r>
      </w:hyperlink>
      <w:r w:rsidR="00825A68" w:rsidRPr="00DE3A26">
        <w:rPr>
          <w:rFonts w:ascii="Arial" w:eastAsia="標楷體" w:hAnsi="標楷體" w:cs="Arial"/>
          <w:noProof/>
          <w:spacing w:val="1"/>
          <w:kern w:val="2"/>
          <w:sz w:val="28"/>
          <w:szCs w:val="28"/>
        </w:rPr>
        <w:t>第二條第三、四、</w:t>
      </w:r>
      <w:r w:rsidR="00825A68" w:rsidRPr="00113FFC">
        <w:rPr>
          <w:rFonts w:ascii="Arial" w:eastAsia="標楷體" w:hAnsi="標楷體" w:cs="Arial"/>
          <w:noProof/>
          <w:spacing w:val="1"/>
          <w:kern w:val="2"/>
          <w:sz w:val="28"/>
          <w:szCs w:val="28"/>
        </w:rPr>
        <w:t>五款及第三條規定辦理。</w:t>
      </w:r>
    </w:p>
    <w:p w:rsidR="00825A68" w:rsidRPr="00113FFC" w:rsidRDefault="00825A68" w:rsidP="00D85F1C">
      <w:pPr>
        <w:widowControl w:val="0"/>
        <w:numPr>
          <w:ilvl w:val="0"/>
          <w:numId w:val="38"/>
        </w:numPr>
        <w:spacing w:after="0" w:line="360" w:lineRule="auto"/>
        <w:ind w:leftChars="573" w:left="1890" w:rightChars="50" w:right="110" w:hanging="629"/>
        <w:jc w:val="both"/>
        <w:rPr>
          <w:rFonts w:ascii="Arial" w:eastAsia="標楷體" w:hAnsi="標楷體" w:cs="Arial"/>
          <w:noProof/>
          <w:spacing w:val="1"/>
          <w:kern w:val="2"/>
          <w:sz w:val="28"/>
          <w:szCs w:val="28"/>
        </w:rPr>
      </w:pPr>
      <w:r w:rsidRPr="00113FFC">
        <w:rPr>
          <w:rFonts w:ascii="Arial" w:eastAsia="標楷體" w:hAnsi="標楷體" w:cs="Arial" w:hint="eastAsia"/>
          <w:noProof/>
          <w:spacing w:val="1"/>
          <w:kern w:val="2"/>
          <w:sz w:val="28"/>
          <w:szCs w:val="28"/>
        </w:rPr>
        <w:t>以上三型</w:t>
      </w:r>
      <w:r w:rsidRPr="00113FFC">
        <w:rPr>
          <w:rFonts w:ascii="Arial" w:eastAsia="標楷體" w:hAnsi="標楷體" w:cs="Arial"/>
          <w:noProof/>
          <w:spacing w:val="1"/>
          <w:kern w:val="2"/>
          <w:sz w:val="28"/>
          <w:szCs w:val="28"/>
        </w:rPr>
        <w:t>提出升等申請者，專任教師送審著作，於在校服務期間著作</w:t>
      </w:r>
      <w:r w:rsidR="00F262FF">
        <w:rPr>
          <w:rFonts w:ascii="Arial" w:eastAsia="標楷體" w:hAnsi="標楷體" w:cs="Arial" w:hint="eastAsia"/>
          <w:noProof/>
          <w:spacing w:val="1"/>
          <w:kern w:val="2"/>
          <w:sz w:val="28"/>
          <w:szCs w:val="28"/>
        </w:rPr>
        <w:t xml:space="preserve"> </w:t>
      </w:r>
      <w:r w:rsidRPr="00113FFC">
        <w:rPr>
          <w:rFonts w:ascii="Arial" w:eastAsia="標楷體" w:hAnsi="標楷體" w:cs="Arial"/>
          <w:noProof/>
          <w:spacing w:val="1"/>
          <w:kern w:val="2"/>
          <w:sz w:val="28"/>
          <w:szCs w:val="28"/>
        </w:rPr>
        <w:t>需以</w:t>
      </w:r>
      <w:r w:rsidRPr="00113FFC">
        <w:rPr>
          <w:rFonts w:ascii="Arial" w:eastAsia="標楷體" w:hAnsi="標楷體" w:cs="Arial" w:hint="eastAsia"/>
          <w:noProof/>
          <w:spacing w:val="1"/>
          <w:kern w:val="2"/>
          <w:sz w:val="28"/>
          <w:szCs w:val="28"/>
        </w:rPr>
        <w:t>學院及</w:t>
      </w:r>
      <w:r w:rsidRPr="00113FFC">
        <w:rPr>
          <w:rFonts w:ascii="Arial" w:eastAsia="標楷體" w:hAnsi="標楷體" w:cs="Arial"/>
          <w:noProof/>
          <w:spacing w:val="1"/>
          <w:kern w:val="2"/>
          <w:sz w:val="28"/>
          <w:szCs w:val="28"/>
        </w:rPr>
        <w:t>本校名義發表；</w:t>
      </w:r>
      <w:r w:rsidRPr="00113FFC">
        <w:rPr>
          <w:rFonts w:ascii="Arial" w:eastAsia="標楷體" w:hAnsi="標楷體" w:cs="Arial" w:hint="eastAsia"/>
          <w:noProof/>
          <w:spacing w:val="1"/>
          <w:kern w:val="2"/>
          <w:sz w:val="28"/>
          <w:szCs w:val="28"/>
        </w:rPr>
        <w:t>申請學術研究型之</w:t>
      </w:r>
      <w:r w:rsidRPr="00113FFC">
        <w:rPr>
          <w:rFonts w:ascii="Arial" w:eastAsia="標楷體" w:hAnsi="標楷體" w:cs="Arial"/>
          <w:noProof/>
          <w:spacing w:val="1"/>
          <w:kern w:val="2"/>
          <w:sz w:val="28"/>
          <w:szCs w:val="28"/>
        </w:rPr>
        <w:t>兼任教師包括代表著作在內，至少需有</w:t>
      </w:r>
      <w:r w:rsidRPr="00113FFC">
        <w:rPr>
          <w:rFonts w:ascii="Arial" w:eastAsia="標楷體" w:hAnsi="標楷體" w:cs="Arial" w:hint="eastAsia"/>
          <w:noProof/>
          <w:spacing w:val="1"/>
          <w:kern w:val="2"/>
          <w:sz w:val="28"/>
          <w:szCs w:val="28"/>
        </w:rPr>
        <w:t>三</w:t>
      </w:r>
      <w:r w:rsidRPr="00113FFC">
        <w:rPr>
          <w:rFonts w:ascii="Arial" w:eastAsia="標楷體" w:hAnsi="標楷體" w:cs="Arial"/>
          <w:noProof/>
          <w:spacing w:val="1"/>
          <w:kern w:val="2"/>
          <w:sz w:val="28"/>
          <w:szCs w:val="28"/>
        </w:rPr>
        <w:t>篇以本校名義發表。</w:t>
      </w:r>
    </w:p>
    <w:p w:rsidR="00825A68" w:rsidRPr="00113FFC" w:rsidRDefault="00825A68" w:rsidP="00D85F1C">
      <w:pPr>
        <w:widowControl w:val="0"/>
        <w:numPr>
          <w:ilvl w:val="0"/>
          <w:numId w:val="38"/>
        </w:numPr>
        <w:spacing w:after="0" w:line="360" w:lineRule="auto"/>
        <w:ind w:leftChars="573" w:left="1890" w:rightChars="50" w:right="110" w:hanging="629"/>
        <w:jc w:val="both"/>
        <w:rPr>
          <w:rFonts w:ascii="Arial" w:eastAsia="標楷體" w:hAnsi="標楷體" w:cs="Arial"/>
          <w:noProof/>
          <w:spacing w:val="1"/>
          <w:kern w:val="2"/>
          <w:sz w:val="28"/>
          <w:szCs w:val="28"/>
        </w:rPr>
      </w:pPr>
      <w:r w:rsidRPr="00113FFC">
        <w:rPr>
          <w:rFonts w:ascii="Arial" w:eastAsia="標楷體" w:hAnsi="標楷體" w:cs="Arial"/>
          <w:noProof/>
          <w:spacing w:val="1"/>
          <w:kern w:val="2"/>
          <w:sz w:val="28"/>
          <w:szCs w:val="28"/>
        </w:rPr>
        <w:t>曾以學位論文獲聘為教師者，申請升等時，其代表</w:t>
      </w:r>
      <w:r w:rsidRPr="00113FFC">
        <w:rPr>
          <w:rFonts w:ascii="Arial" w:eastAsia="標楷體" w:hAnsi="標楷體" w:cs="Arial" w:hint="eastAsia"/>
          <w:noProof/>
          <w:spacing w:val="1"/>
          <w:kern w:val="2"/>
          <w:sz w:val="28"/>
          <w:szCs w:val="28"/>
        </w:rPr>
        <w:t>著作</w:t>
      </w:r>
      <w:r w:rsidRPr="00113FFC">
        <w:rPr>
          <w:rFonts w:ascii="Arial" w:eastAsia="標楷體" w:hAnsi="標楷體" w:cs="Arial"/>
          <w:noProof/>
          <w:spacing w:val="1"/>
          <w:kern w:val="2"/>
          <w:sz w:val="28"/>
          <w:szCs w:val="28"/>
        </w:rPr>
        <w:t>不得與學位論文內容重複，並應送原學位論文乙份備查。</w:t>
      </w:r>
    </w:p>
    <w:p w:rsidR="00825A68" w:rsidRPr="00113FFC" w:rsidRDefault="00825A68" w:rsidP="00D85F1C">
      <w:pPr>
        <w:widowControl w:val="0"/>
        <w:numPr>
          <w:ilvl w:val="0"/>
          <w:numId w:val="38"/>
        </w:numPr>
        <w:spacing w:after="0" w:line="360" w:lineRule="auto"/>
        <w:ind w:leftChars="573" w:left="1890" w:rightChars="50" w:right="110" w:hanging="629"/>
        <w:jc w:val="both"/>
        <w:rPr>
          <w:rFonts w:ascii="Arial" w:eastAsia="標楷體" w:hAnsi="標楷體" w:cs="Arial"/>
          <w:noProof/>
          <w:spacing w:val="1"/>
          <w:kern w:val="2"/>
          <w:sz w:val="28"/>
          <w:szCs w:val="28"/>
        </w:rPr>
      </w:pPr>
      <w:r w:rsidRPr="00113FFC">
        <w:rPr>
          <w:rFonts w:ascii="Arial" w:eastAsia="標楷體" w:hAnsi="標楷體" w:cs="Arial"/>
          <w:noProof/>
          <w:spacing w:val="1"/>
          <w:kern w:val="2"/>
          <w:sz w:val="28"/>
          <w:szCs w:val="28"/>
        </w:rPr>
        <w:t>代表論文</w:t>
      </w:r>
      <w:r w:rsidRPr="00113FFC">
        <w:rPr>
          <w:rFonts w:ascii="Arial" w:eastAsia="標楷體" w:hAnsi="標楷體" w:cs="Arial"/>
          <w:noProof/>
          <w:spacing w:val="1"/>
          <w:kern w:val="2"/>
          <w:sz w:val="28"/>
          <w:szCs w:val="28"/>
        </w:rPr>
        <w:t>/</w:t>
      </w:r>
      <w:r w:rsidRPr="00113FFC">
        <w:rPr>
          <w:rFonts w:ascii="Arial" w:eastAsia="標楷體" w:hAnsi="標楷體" w:cs="Arial"/>
          <w:noProof/>
          <w:spacing w:val="1"/>
          <w:kern w:val="2"/>
          <w:sz w:val="28"/>
          <w:szCs w:val="28"/>
        </w:rPr>
        <w:t>教學實務報告</w:t>
      </w:r>
      <w:r w:rsidRPr="00113FFC">
        <w:rPr>
          <w:rFonts w:ascii="Arial" w:eastAsia="標楷體" w:hAnsi="標楷體" w:cs="Arial"/>
          <w:noProof/>
          <w:spacing w:val="1"/>
          <w:kern w:val="2"/>
          <w:sz w:val="28"/>
          <w:szCs w:val="28"/>
        </w:rPr>
        <w:t>/</w:t>
      </w:r>
      <w:r w:rsidRPr="00113FFC">
        <w:rPr>
          <w:rFonts w:ascii="Arial" w:eastAsia="標楷體" w:hAnsi="標楷體" w:cs="Arial"/>
          <w:noProof/>
          <w:spacing w:val="1"/>
          <w:kern w:val="2"/>
          <w:sz w:val="28"/>
          <w:szCs w:val="28"/>
        </w:rPr>
        <w:t>技術報告送審未通過者，再次送審時不得重複使用</w:t>
      </w:r>
      <w:r w:rsidRPr="00113FFC">
        <w:rPr>
          <w:rFonts w:ascii="Arial" w:eastAsia="標楷體" w:hAnsi="標楷體" w:cs="Arial" w:hint="eastAsia"/>
          <w:noProof/>
          <w:spacing w:val="1"/>
          <w:kern w:val="2"/>
          <w:sz w:val="28"/>
          <w:szCs w:val="28"/>
        </w:rPr>
        <w:t>，</w:t>
      </w:r>
      <w:r w:rsidRPr="00113FFC">
        <w:rPr>
          <w:rFonts w:ascii="Arial" w:eastAsia="標楷體" w:hAnsi="標楷體" w:cs="Arial"/>
          <w:noProof/>
          <w:spacing w:val="1"/>
          <w:kern w:val="2"/>
          <w:sz w:val="28"/>
          <w:szCs w:val="28"/>
        </w:rPr>
        <w:t>再次申請時需說明本次與前次申請之資料有何異同及改進之處。</w:t>
      </w:r>
    </w:p>
    <w:p w:rsidR="00B52EDC" w:rsidRPr="00B52EDC" w:rsidRDefault="00825A68" w:rsidP="00D85F1C">
      <w:pPr>
        <w:widowControl w:val="0"/>
        <w:numPr>
          <w:ilvl w:val="0"/>
          <w:numId w:val="38"/>
        </w:numPr>
        <w:spacing w:after="0" w:line="360" w:lineRule="auto"/>
        <w:ind w:leftChars="573" w:left="1890" w:rightChars="50" w:right="110" w:hanging="629"/>
        <w:jc w:val="both"/>
        <w:rPr>
          <w:rFonts w:ascii="Arial" w:eastAsia="標楷體" w:hAnsi="標楷體" w:cs="Arial"/>
          <w:noProof/>
          <w:spacing w:val="1"/>
          <w:kern w:val="2"/>
          <w:sz w:val="28"/>
          <w:szCs w:val="28"/>
        </w:rPr>
      </w:pPr>
      <w:r w:rsidRPr="00B52EDC">
        <w:rPr>
          <w:rFonts w:ascii="Arial" w:eastAsia="標楷體" w:hAnsi="標楷體" w:cs="Arial"/>
          <w:noProof/>
          <w:spacing w:val="1"/>
          <w:kern w:val="2"/>
          <w:sz w:val="28"/>
          <w:szCs w:val="28"/>
        </w:rPr>
        <w:t>送審資料及積分計算不實者，院教評會得不予審查並退回申請；經教評會決議情節重大者，依情節輕重於一至三年之內不得再提出申請，並送學術倫理委員會審議。</w:t>
      </w:r>
    </w:p>
    <w:p w:rsidR="00D67D9D" w:rsidRPr="00B52EDC" w:rsidRDefault="00D67D9D" w:rsidP="00B52EDC">
      <w:pPr>
        <w:widowControl w:val="0"/>
        <w:numPr>
          <w:ilvl w:val="0"/>
          <w:numId w:val="24"/>
        </w:numPr>
        <w:spacing w:after="0" w:line="360" w:lineRule="auto"/>
        <w:ind w:left="1276" w:hanging="1214"/>
        <w:jc w:val="both"/>
        <w:rPr>
          <w:rFonts w:ascii="Arial" w:eastAsia="標楷體" w:hAnsi="標楷體" w:cs="Arial"/>
          <w:noProof/>
          <w:spacing w:val="1"/>
          <w:kern w:val="2"/>
          <w:sz w:val="28"/>
          <w:szCs w:val="28"/>
          <w:lang w:eastAsia="zh-CN"/>
        </w:rPr>
      </w:pPr>
      <w:r w:rsidRPr="00B52EDC">
        <w:rPr>
          <w:rFonts w:ascii="Arial" w:eastAsia="標楷體" w:hAnsi="標楷體" w:cs="Arial"/>
          <w:noProof/>
          <w:spacing w:val="1"/>
          <w:kern w:val="2"/>
          <w:sz w:val="28"/>
          <w:szCs w:val="28"/>
          <w:lang w:eastAsia="zh-CN"/>
        </w:rPr>
        <w:t>各級專任教師不予續聘或資遣等相關規定，依據本校教師聘任規則第五條之辦法實施。</w:t>
      </w:r>
    </w:p>
    <w:p w:rsidR="00D67D9D" w:rsidRPr="00D67D9D" w:rsidRDefault="00D67D9D" w:rsidP="00D67D9D">
      <w:pPr>
        <w:widowControl w:val="0"/>
        <w:numPr>
          <w:ilvl w:val="0"/>
          <w:numId w:val="24"/>
        </w:numPr>
        <w:spacing w:after="0" w:line="360" w:lineRule="auto"/>
        <w:ind w:left="1276" w:hanging="1214"/>
        <w:jc w:val="both"/>
        <w:rPr>
          <w:rFonts w:ascii="Arial" w:eastAsia="標楷體" w:hAnsi="標楷體" w:cs="Arial"/>
          <w:noProof/>
          <w:spacing w:val="1"/>
          <w:kern w:val="2"/>
          <w:sz w:val="28"/>
          <w:szCs w:val="28"/>
          <w:lang w:eastAsia="zh-CN"/>
        </w:rPr>
      </w:pPr>
      <w:bookmarkStart w:id="6" w:name="4"/>
      <w:bookmarkEnd w:id="6"/>
      <w:r w:rsidRPr="00D67D9D">
        <w:rPr>
          <w:rFonts w:ascii="Arial" w:eastAsia="標楷體" w:hAnsi="標楷體" w:cs="Arial"/>
          <w:noProof/>
          <w:spacing w:val="1"/>
          <w:kern w:val="2"/>
          <w:sz w:val="28"/>
          <w:szCs w:val="28"/>
          <w:lang w:eastAsia="zh-CN"/>
        </w:rPr>
        <w:t>續聘相關規範如下：</w:t>
      </w:r>
    </w:p>
    <w:p w:rsidR="00D67D9D" w:rsidRPr="00D67D9D" w:rsidRDefault="00D67D9D" w:rsidP="008932BA">
      <w:pPr>
        <w:widowControl w:val="0"/>
        <w:numPr>
          <w:ilvl w:val="0"/>
          <w:numId w:val="32"/>
        </w:numPr>
        <w:ind w:left="1134" w:hanging="589"/>
        <w:rPr>
          <w:rFonts w:ascii="Arial" w:eastAsia="標楷體" w:hAnsi="標楷體" w:cs="Arial"/>
          <w:noProof/>
          <w:spacing w:val="-3"/>
          <w:kern w:val="2"/>
          <w:sz w:val="28"/>
          <w:szCs w:val="28"/>
          <w:lang w:eastAsia="zh-CN"/>
        </w:rPr>
      </w:pPr>
      <w:r w:rsidRPr="00D67D9D">
        <w:rPr>
          <w:rFonts w:ascii="Arial" w:eastAsia="標楷體" w:hAnsi="標楷體" w:cs="Arial"/>
          <w:noProof/>
          <w:spacing w:val="-3"/>
          <w:kern w:val="2"/>
          <w:sz w:val="28"/>
          <w:szCs w:val="28"/>
          <w:lang w:eastAsia="zh-CN"/>
        </w:rPr>
        <w:t>依據本校教師聘任規則第四、六條之辦法實施</w:t>
      </w:r>
      <w:r w:rsidRPr="00D67D9D">
        <w:rPr>
          <w:rFonts w:ascii="Arial" w:eastAsia="標楷體" w:hAnsi="標楷體" w:cs="Arial" w:hint="eastAsia"/>
          <w:noProof/>
          <w:spacing w:val="-3"/>
          <w:kern w:val="2"/>
          <w:sz w:val="28"/>
          <w:szCs w:val="28"/>
          <w:lang w:eastAsia="zh-CN"/>
        </w:rPr>
        <w:t>，及本校教師評鑑辦法第六條規定辦理實施。</w:t>
      </w:r>
    </w:p>
    <w:p w:rsidR="00D67D9D" w:rsidRPr="00DE3A26" w:rsidRDefault="00D67D9D" w:rsidP="008932BA">
      <w:pPr>
        <w:widowControl w:val="0"/>
        <w:numPr>
          <w:ilvl w:val="0"/>
          <w:numId w:val="32"/>
        </w:numPr>
        <w:spacing w:after="0" w:line="360" w:lineRule="auto"/>
        <w:ind w:left="1134" w:hanging="567"/>
        <w:jc w:val="both"/>
        <w:rPr>
          <w:rFonts w:ascii="Arial" w:eastAsia="標楷體" w:hAnsi="標楷體" w:cs="Arial"/>
          <w:noProof/>
          <w:spacing w:val="-3"/>
          <w:kern w:val="2"/>
          <w:sz w:val="28"/>
          <w:szCs w:val="28"/>
          <w:lang w:eastAsia="zh-CN"/>
        </w:rPr>
      </w:pPr>
      <w:r w:rsidRPr="00DE3A26">
        <w:rPr>
          <w:rFonts w:ascii="Arial" w:eastAsia="標楷體" w:hAnsi="標楷體" w:cs="Arial"/>
          <w:noProof/>
          <w:spacing w:val="-3"/>
          <w:kern w:val="2"/>
          <w:sz w:val="28"/>
          <w:szCs w:val="28"/>
          <w:lang w:eastAsia="zh-CN"/>
        </w:rPr>
        <w:t>本院專兼任、合聘教師及附屬醫院臨床教師每年續聘時，</w:t>
      </w:r>
      <w:r w:rsidRPr="00DE3A26">
        <w:rPr>
          <w:rFonts w:ascii="Arial" w:eastAsia="標楷體" w:hAnsi="標楷體" w:cs="Arial" w:hint="eastAsia"/>
          <w:noProof/>
          <w:spacing w:val="-3"/>
          <w:kern w:val="2"/>
          <w:sz w:val="28"/>
          <w:szCs w:val="28"/>
        </w:rPr>
        <w:t>三</w:t>
      </w:r>
      <w:r w:rsidRPr="00DE3A26">
        <w:rPr>
          <w:rFonts w:ascii="Arial" w:eastAsia="標楷體" w:hAnsi="標楷體" w:cs="Arial"/>
          <w:noProof/>
          <w:spacing w:val="-3"/>
          <w:kern w:val="2"/>
          <w:sz w:val="28"/>
          <w:szCs w:val="28"/>
          <w:lang w:eastAsia="zh-CN"/>
        </w:rPr>
        <w:t>年內需有以下之任一項經歷：本院課程主授教師（專任）、本院</w:t>
      </w:r>
      <w:r w:rsidRPr="00DE3A26">
        <w:rPr>
          <w:rFonts w:ascii="Arial" w:eastAsia="標楷體" w:hAnsi="標楷體" w:cs="Arial"/>
          <w:noProof/>
          <w:spacing w:val="-3"/>
          <w:kern w:val="2"/>
          <w:sz w:val="28"/>
          <w:szCs w:val="28"/>
          <w:lang w:eastAsia="zh-CN"/>
        </w:rPr>
        <w:t>PBL</w:t>
      </w:r>
      <w:r w:rsidRPr="00DE3A26">
        <w:rPr>
          <w:rFonts w:ascii="Arial" w:eastAsia="標楷體" w:hAnsi="標楷體" w:cs="Arial"/>
          <w:noProof/>
          <w:spacing w:val="-3"/>
          <w:kern w:val="2"/>
          <w:sz w:val="28"/>
          <w:szCs w:val="28"/>
          <w:lang w:eastAsia="zh-CN"/>
        </w:rPr>
        <w:t>授課教師、</w:t>
      </w:r>
      <w:r w:rsidRPr="00DE3A26">
        <w:rPr>
          <w:rFonts w:ascii="Arial" w:eastAsia="標楷體" w:hAnsi="標楷體" w:cs="Arial"/>
          <w:noProof/>
          <w:spacing w:val="-3"/>
          <w:kern w:val="2"/>
          <w:sz w:val="28"/>
          <w:szCs w:val="28"/>
          <w:lang w:eastAsia="zh-CN"/>
        </w:rPr>
        <w:t>OSCE</w:t>
      </w:r>
      <w:r w:rsidRPr="00DE3A26">
        <w:rPr>
          <w:rFonts w:ascii="Arial" w:eastAsia="標楷體" w:hAnsi="標楷體" w:cs="Arial"/>
          <w:noProof/>
          <w:spacing w:val="-3"/>
          <w:kern w:val="2"/>
          <w:sz w:val="28"/>
          <w:szCs w:val="28"/>
          <w:lang w:eastAsia="zh-CN"/>
        </w:rPr>
        <w:t>考官或</w:t>
      </w:r>
      <w:r w:rsidRPr="00DE3A26">
        <w:rPr>
          <w:rFonts w:ascii="Arial" w:eastAsia="標楷體" w:hAnsi="標楷體" w:cs="Arial"/>
          <w:noProof/>
          <w:spacing w:val="-3"/>
          <w:kern w:val="2"/>
          <w:sz w:val="28"/>
          <w:szCs w:val="28"/>
          <w:lang w:eastAsia="zh-CN"/>
        </w:rPr>
        <w:t>GOSCE</w:t>
      </w:r>
      <w:r w:rsidRPr="00DE3A26">
        <w:rPr>
          <w:rFonts w:ascii="Arial" w:eastAsia="標楷體" w:hAnsi="標楷體" w:cs="Arial"/>
          <w:noProof/>
          <w:spacing w:val="-3"/>
          <w:kern w:val="2"/>
          <w:sz w:val="28"/>
          <w:szCs w:val="28"/>
          <w:lang w:eastAsia="zh-CN"/>
        </w:rPr>
        <w:t>授課教師、本院新生入學或碩博士口試委員、</w:t>
      </w:r>
      <w:r w:rsidRPr="00DE3A26">
        <w:rPr>
          <w:rFonts w:ascii="Arial" w:eastAsia="標楷體" w:hAnsi="標楷體" w:cs="Arial" w:hint="eastAsia"/>
          <w:noProof/>
          <w:spacing w:val="-3"/>
          <w:kern w:val="2"/>
          <w:sz w:val="28"/>
          <w:szCs w:val="28"/>
        </w:rPr>
        <w:t>其他參與本院所規劃之專案課程等教師、</w:t>
      </w:r>
      <w:r w:rsidRPr="00DE3A26">
        <w:rPr>
          <w:rFonts w:ascii="Arial" w:eastAsia="標楷體" w:hAnsi="標楷體" w:cs="Arial" w:hint="eastAsia"/>
          <w:noProof/>
          <w:color w:val="000000"/>
          <w:spacing w:val="-3"/>
          <w:kern w:val="2"/>
          <w:sz w:val="28"/>
          <w:szCs w:val="28"/>
        </w:rPr>
        <w:t>本院</w:t>
      </w:r>
      <w:r w:rsidRPr="00DE3A26">
        <w:rPr>
          <w:rFonts w:ascii="Arial" w:eastAsia="標楷體" w:hAnsi="標楷體" w:cs="Arial"/>
          <w:noProof/>
          <w:spacing w:val="-3"/>
          <w:kern w:val="2"/>
          <w:sz w:val="28"/>
          <w:szCs w:val="28"/>
          <w:lang w:eastAsia="zh-CN"/>
        </w:rPr>
        <w:t>基礎與臨床課程</w:t>
      </w:r>
      <w:r w:rsidRPr="00DE3A26">
        <w:rPr>
          <w:rFonts w:ascii="Arial" w:eastAsia="標楷體" w:hAnsi="標楷體" w:cs="Arial" w:hint="eastAsia"/>
          <w:noProof/>
          <w:spacing w:val="-3"/>
          <w:kern w:val="2"/>
          <w:sz w:val="28"/>
          <w:szCs w:val="28"/>
        </w:rPr>
        <w:t>、</w:t>
      </w:r>
      <w:r w:rsidRPr="00DE3A26">
        <w:rPr>
          <w:rFonts w:ascii="Arial" w:eastAsia="標楷體" w:hAnsi="標楷體" w:cs="Arial"/>
          <w:noProof/>
          <w:spacing w:val="-3"/>
          <w:kern w:val="2"/>
          <w:sz w:val="28"/>
          <w:szCs w:val="28"/>
          <w:lang w:eastAsia="zh-CN"/>
        </w:rPr>
        <w:t>臨床</w:t>
      </w:r>
      <w:r w:rsidRPr="00DE3A26">
        <w:rPr>
          <w:rFonts w:ascii="Arial" w:eastAsia="標楷體" w:hAnsi="標楷體" w:cs="Arial" w:hint="eastAsia"/>
          <w:noProof/>
          <w:spacing w:val="-3"/>
          <w:kern w:val="2"/>
          <w:sz w:val="28"/>
          <w:szCs w:val="28"/>
          <w:lang w:eastAsia="zh-CN"/>
        </w:rPr>
        <w:t>實習或</w:t>
      </w:r>
      <w:r w:rsidRPr="00DE3A26">
        <w:rPr>
          <w:rFonts w:ascii="Arial" w:eastAsia="標楷體" w:hAnsi="標楷體" w:cs="Arial"/>
          <w:noProof/>
          <w:spacing w:val="-3"/>
          <w:kern w:val="2"/>
          <w:sz w:val="28"/>
          <w:szCs w:val="28"/>
          <w:lang w:eastAsia="zh-CN"/>
        </w:rPr>
        <w:t>技能課程授課教師、三附屬醫院教學型主治醫師。</w:t>
      </w:r>
    </w:p>
    <w:p w:rsidR="00D67D9D" w:rsidRPr="00DE3A26" w:rsidRDefault="00D67D9D" w:rsidP="008932BA">
      <w:pPr>
        <w:widowControl w:val="0"/>
        <w:numPr>
          <w:ilvl w:val="0"/>
          <w:numId w:val="32"/>
        </w:numPr>
        <w:spacing w:after="0" w:line="360" w:lineRule="auto"/>
        <w:ind w:left="1134" w:hanging="567"/>
        <w:jc w:val="both"/>
        <w:rPr>
          <w:rFonts w:ascii="Arial" w:eastAsia="標楷體" w:hAnsi="標楷體" w:cs="Arial"/>
          <w:noProof/>
          <w:spacing w:val="-3"/>
          <w:kern w:val="2"/>
          <w:sz w:val="28"/>
          <w:szCs w:val="28"/>
          <w:lang w:eastAsia="zh-CN"/>
        </w:rPr>
      </w:pPr>
      <w:r w:rsidRPr="00DE3A26">
        <w:rPr>
          <w:rFonts w:ascii="Arial" w:eastAsia="標楷體" w:hAnsi="標楷體" w:cs="Arial"/>
          <w:noProof/>
          <w:spacing w:val="-3"/>
          <w:kern w:val="2"/>
          <w:sz w:val="28"/>
          <w:szCs w:val="28"/>
          <w:lang w:eastAsia="zh-CN"/>
        </w:rPr>
        <w:t>有特殊貢獻經院教評會議通過者不在此限。</w:t>
      </w:r>
    </w:p>
    <w:p w:rsidR="00D67D9D" w:rsidRPr="00D67D9D" w:rsidRDefault="00D67D9D" w:rsidP="00D67D9D">
      <w:pPr>
        <w:widowControl w:val="0"/>
        <w:numPr>
          <w:ilvl w:val="0"/>
          <w:numId w:val="24"/>
        </w:numPr>
        <w:spacing w:after="0" w:line="360" w:lineRule="auto"/>
        <w:ind w:left="1276" w:hanging="1214"/>
        <w:jc w:val="both"/>
        <w:rPr>
          <w:rFonts w:ascii="Arial" w:eastAsia="標楷體" w:hAnsi="標楷體" w:cs="Arial"/>
          <w:noProof/>
          <w:spacing w:val="1"/>
          <w:kern w:val="2"/>
          <w:sz w:val="28"/>
          <w:szCs w:val="28"/>
          <w:lang w:eastAsia="zh-CN"/>
        </w:rPr>
      </w:pPr>
      <w:r w:rsidRPr="00D67D9D">
        <w:rPr>
          <w:rFonts w:ascii="Arial" w:eastAsia="標楷體" w:hAnsi="標楷體" w:cs="Arial"/>
          <w:noProof/>
          <w:spacing w:val="1"/>
          <w:kern w:val="2"/>
          <w:sz w:val="28"/>
          <w:szCs w:val="28"/>
          <w:lang w:eastAsia="zh-CN"/>
        </w:rPr>
        <w:t>本細則未盡事宜依本校教師聘任升等實施辦法辦理。</w:t>
      </w:r>
    </w:p>
    <w:p w:rsidR="00D67D9D" w:rsidRPr="00D67D9D" w:rsidRDefault="00B52EDC" w:rsidP="001D12A6">
      <w:pPr>
        <w:widowControl w:val="0"/>
        <w:numPr>
          <w:ilvl w:val="0"/>
          <w:numId w:val="24"/>
        </w:numPr>
        <w:tabs>
          <w:tab w:val="left" w:pos="1560"/>
        </w:tabs>
        <w:spacing w:after="0" w:line="360" w:lineRule="auto"/>
        <w:ind w:left="1276" w:hanging="1214"/>
        <w:jc w:val="both"/>
        <w:rPr>
          <w:rFonts w:ascii="Arial" w:eastAsia="標楷體" w:hAnsi="標楷體" w:cs="Arial"/>
          <w:noProof/>
          <w:spacing w:val="1"/>
          <w:kern w:val="2"/>
          <w:sz w:val="28"/>
          <w:szCs w:val="28"/>
          <w:lang w:eastAsia="zh-CN"/>
        </w:rPr>
      </w:pPr>
      <w:r>
        <w:rPr>
          <w:rFonts w:ascii="Arial" w:eastAsia="標楷體" w:hAnsi="標楷體" w:cs="Arial" w:hint="eastAsia"/>
          <w:noProof/>
          <w:spacing w:val="1"/>
          <w:kern w:val="2"/>
          <w:sz w:val="28"/>
          <w:szCs w:val="28"/>
          <w:lang w:eastAsia="zh-CN"/>
        </w:rPr>
        <w:t>本細則經校教評會通過後公告施行</w:t>
      </w:r>
      <w:r>
        <w:rPr>
          <w:rFonts w:ascii="Arial" w:eastAsia="標楷體" w:hAnsi="標楷體" w:cs="Arial" w:hint="eastAsia"/>
          <w:noProof/>
          <w:spacing w:val="1"/>
          <w:kern w:val="2"/>
          <w:sz w:val="28"/>
          <w:szCs w:val="28"/>
        </w:rPr>
        <w:t>；</w:t>
      </w:r>
      <w:r w:rsidR="00D67D9D" w:rsidRPr="00D67D9D">
        <w:rPr>
          <w:rFonts w:ascii="Arial" w:eastAsia="標楷體" w:hAnsi="標楷體" w:cs="Arial" w:hint="eastAsia"/>
          <w:noProof/>
          <w:spacing w:val="1"/>
          <w:kern w:val="2"/>
          <w:sz w:val="28"/>
          <w:szCs w:val="28"/>
          <w:lang w:eastAsia="zh-CN"/>
        </w:rPr>
        <w:t>修正時亦同。</w:t>
      </w:r>
    </w:p>
    <w:p w:rsidR="00F72A81" w:rsidRPr="00967319" w:rsidRDefault="00F72A81" w:rsidP="00596CA7">
      <w:pPr>
        <w:spacing w:after="0" w:line="240" w:lineRule="auto"/>
        <w:rPr>
          <w:rFonts w:ascii="Times New Roman" w:eastAsia="標楷體" w:hAnsi="Times New Roman" w:cs="Times New Roman"/>
          <w:b/>
          <w:color w:val="000000"/>
          <w:kern w:val="2"/>
          <w:sz w:val="24"/>
          <w:szCs w:val="20"/>
        </w:rPr>
      </w:pPr>
    </w:p>
    <w:sectPr w:rsidR="00F72A81" w:rsidRPr="00967319" w:rsidSect="001E2C97">
      <w:pgSz w:w="11904" w:h="16841" w:code="9"/>
      <w:pgMar w:top="851" w:right="1304" w:bottom="1134" w:left="1276" w:header="0" w:footer="0"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02C9" w:rsidRDefault="00DE02C9" w:rsidP="00990FFD">
      <w:pPr>
        <w:spacing w:after="0" w:line="240" w:lineRule="auto"/>
      </w:pPr>
      <w:r>
        <w:separator/>
      </w:r>
    </w:p>
  </w:endnote>
  <w:endnote w:type="continuationSeparator" w:id="0">
    <w:p w:rsidR="00DE02C9" w:rsidRDefault="00DE02C9" w:rsidP="00990F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全真顏體">
    <w:altName w:val="Arial Unicode MS"/>
    <w:charset w:val="88"/>
    <w:family w:val="modern"/>
    <w:pitch w:val="fixed"/>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02C9" w:rsidRDefault="00DE02C9" w:rsidP="00990FFD">
      <w:pPr>
        <w:spacing w:after="0" w:line="240" w:lineRule="auto"/>
      </w:pPr>
      <w:r>
        <w:separator/>
      </w:r>
    </w:p>
  </w:footnote>
  <w:footnote w:type="continuationSeparator" w:id="0">
    <w:p w:rsidR="00DE02C9" w:rsidRDefault="00DE02C9" w:rsidP="00990FF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F5236"/>
    <w:multiLevelType w:val="hybridMultilevel"/>
    <w:tmpl w:val="0212BEA2"/>
    <w:lvl w:ilvl="0" w:tplc="33E68A16">
      <w:start w:val="1"/>
      <w:numFmt w:val="taiwaneseCountingThousand"/>
      <w:lvlText w:val="%1、"/>
      <w:lvlJc w:val="left"/>
      <w:pPr>
        <w:ind w:left="2095" w:hanging="720"/>
      </w:pPr>
      <w:rPr>
        <w:rFonts w:ascii="標楷體" w:eastAsia="標楷體" w:hAnsi="Times New Roman" w:cs="標楷體" w:hint="default"/>
        <w:b/>
        <w:sz w:val="24"/>
      </w:rPr>
    </w:lvl>
    <w:lvl w:ilvl="1" w:tplc="04090019" w:tentative="1">
      <w:start w:val="1"/>
      <w:numFmt w:val="ideographTraditional"/>
      <w:lvlText w:val="%2、"/>
      <w:lvlJc w:val="left"/>
      <w:pPr>
        <w:ind w:left="2335" w:hanging="480"/>
      </w:pPr>
    </w:lvl>
    <w:lvl w:ilvl="2" w:tplc="0409001B" w:tentative="1">
      <w:start w:val="1"/>
      <w:numFmt w:val="lowerRoman"/>
      <w:lvlText w:val="%3."/>
      <w:lvlJc w:val="right"/>
      <w:pPr>
        <w:ind w:left="2815" w:hanging="480"/>
      </w:pPr>
    </w:lvl>
    <w:lvl w:ilvl="3" w:tplc="0409000F" w:tentative="1">
      <w:start w:val="1"/>
      <w:numFmt w:val="decimal"/>
      <w:lvlText w:val="%4."/>
      <w:lvlJc w:val="left"/>
      <w:pPr>
        <w:ind w:left="3295" w:hanging="480"/>
      </w:pPr>
    </w:lvl>
    <w:lvl w:ilvl="4" w:tplc="04090019" w:tentative="1">
      <w:start w:val="1"/>
      <w:numFmt w:val="ideographTraditional"/>
      <w:lvlText w:val="%5、"/>
      <w:lvlJc w:val="left"/>
      <w:pPr>
        <w:ind w:left="3775" w:hanging="480"/>
      </w:pPr>
    </w:lvl>
    <w:lvl w:ilvl="5" w:tplc="0409001B" w:tentative="1">
      <w:start w:val="1"/>
      <w:numFmt w:val="lowerRoman"/>
      <w:lvlText w:val="%6."/>
      <w:lvlJc w:val="right"/>
      <w:pPr>
        <w:ind w:left="4255" w:hanging="480"/>
      </w:pPr>
    </w:lvl>
    <w:lvl w:ilvl="6" w:tplc="0409000F" w:tentative="1">
      <w:start w:val="1"/>
      <w:numFmt w:val="decimal"/>
      <w:lvlText w:val="%7."/>
      <w:lvlJc w:val="left"/>
      <w:pPr>
        <w:ind w:left="4735" w:hanging="480"/>
      </w:pPr>
    </w:lvl>
    <w:lvl w:ilvl="7" w:tplc="04090019" w:tentative="1">
      <w:start w:val="1"/>
      <w:numFmt w:val="ideographTraditional"/>
      <w:lvlText w:val="%8、"/>
      <w:lvlJc w:val="left"/>
      <w:pPr>
        <w:ind w:left="5215" w:hanging="480"/>
      </w:pPr>
    </w:lvl>
    <w:lvl w:ilvl="8" w:tplc="0409001B" w:tentative="1">
      <w:start w:val="1"/>
      <w:numFmt w:val="lowerRoman"/>
      <w:lvlText w:val="%9."/>
      <w:lvlJc w:val="right"/>
      <w:pPr>
        <w:ind w:left="5695" w:hanging="480"/>
      </w:pPr>
    </w:lvl>
  </w:abstractNum>
  <w:abstractNum w:abstractNumId="1">
    <w:nsid w:val="05721DAD"/>
    <w:multiLevelType w:val="hybridMultilevel"/>
    <w:tmpl w:val="B78AA448"/>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nsid w:val="0C746150"/>
    <w:multiLevelType w:val="hybridMultilevel"/>
    <w:tmpl w:val="EA7AEF84"/>
    <w:lvl w:ilvl="0" w:tplc="7646FB9A">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53A1222"/>
    <w:multiLevelType w:val="hybridMultilevel"/>
    <w:tmpl w:val="C6AC5F62"/>
    <w:lvl w:ilvl="0" w:tplc="7646FB9A">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
    <w:nsid w:val="17555835"/>
    <w:multiLevelType w:val="multilevel"/>
    <w:tmpl w:val="F8D4A3C4"/>
    <w:lvl w:ilvl="0">
      <w:start w:val="1"/>
      <w:numFmt w:val="decimal"/>
      <w:lvlText w:val="%1."/>
      <w:lvlJc w:val="left"/>
      <w:pPr>
        <w:ind w:left="1182" w:hanging="480"/>
      </w:pPr>
      <w:rPr>
        <w:rFonts w:hint="eastAsia"/>
      </w:rPr>
    </w:lvl>
    <w:lvl w:ilvl="1">
      <w:start w:val="1"/>
      <w:numFmt w:val="taiwaneseCountingThousand"/>
      <w:lvlText w:val="(%2)"/>
      <w:lvlJc w:val="left"/>
      <w:pPr>
        <w:ind w:left="1662" w:hanging="480"/>
      </w:pPr>
      <w:rPr>
        <w:rFonts w:hint="eastAsia"/>
      </w:rPr>
    </w:lvl>
    <w:lvl w:ilvl="2">
      <w:start w:val="1"/>
      <w:numFmt w:val="decimal"/>
      <w:lvlText w:val="%3."/>
      <w:lvlJc w:val="right"/>
      <w:pPr>
        <w:ind w:left="2142" w:hanging="480"/>
      </w:pPr>
      <w:rPr>
        <w:rFonts w:hint="eastAsia"/>
      </w:rPr>
    </w:lvl>
    <w:lvl w:ilvl="3">
      <w:start w:val="1"/>
      <w:numFmt w:val="decimal"/>
      <w:lvlText w:val="(%4)"/>
      <w:lvlJc w:val="left"/>
      <w:pPr>
        <w:ind w:left="2622" w:hanging="480"/>
      </w:pPr>
      <w:rPr>
        <w:rFonts w:hint="eastAsia"/>
      </w:rPr>
    </w:lvl>
    <w:lvl w:ilvl="4">
      <w:start w:val="1"/>
      <w:numFmt w:val="ideographTraditional"/>
      <w:lvlText w:val="%5、"/>
      <w:lvlJc w:val="left"/>
      <w:pPr>
        <w:ind w:left="3102" w:hanging="480"/>
      </w:pPr>
      <w:rPr>
        <w:rFonts w:hint="eastAsia"/>
      </w:rPr>
    </w:lvl>
    <w:lvl w:ilvl="5">
      <w:start w:val="1"/>
      <w:numFmt w:val="lowerRoman"/>
      <w:lvlText w:val="%6."/>
      <w:lvlJc w:val="right"/>
      <w:pPr>
        <w:ind w:left="3582" w:hanging="480"/>
      </w:pPr>
      <w:rPr>
        <w:rFonts w:hint="eastAsia"/>
      </w:rPr>
    </w:lvl>
    <w:lvl w:ilvl="6">
      <w:start w:val="1"/>
      <w:numFmt w:val="decimal"/>
      <w:lvlText w:val="%7."/>
      <w:lvlJc w:val="left"/>
      <w:pPr>
        <w:ind w:left="4062" w:hanging="480"/>
      </w:pPr>
      <w:rPr>
        <w:rFonts w:hint="eastAsia"/>
      </w:rPr>
    </w:lvl>
    <w:lvl w:ilvl="7">
      <w:start w:val="1"/>
      <w:numFmt w:val="ideographTraditional"/>
      <w:lvlText w:val="%8、"/>
      <w:lvlJc w:val="left"/>
      <w:pPr>
        <w:ind w:left="4542" w:hanging="480"/>
      </w:pPr>
      <w:rPr>
        <w:rFonts w:hint="eastAsia"/>
      </w:rPr>
    </w:lvl>
    <w:lvl w:ilvl="8">
      <w:start w:val="1"/>
      <w:numFmt w:val="lowerRoman"/>
      <w:lvlText w:val="%9."/>
      <w:lvlJc w:val="right"/>
      <w:pPr>
        <w:ind w:left="5022" w:hanging="480"/>
      </w:pPr>
      <w:rPr>
        <w:rFonts w:hint="eastAsia"/>
      </w:rPr>
    </w:lvl>
  </w:abstractNum>
  <w:abstractNum w:abstractNumId="5">
    <w:nsid w:val="1D3701E2"/>
    <w:multiLevelType w:val="multilevel"/>
    <w:tmpl w:val="5D9A717E"/>
    <w:lvl w:ilvl="0">
      <w:start w:val="1"/>
      <w:numFmt w:val="decimal"/>
      <w:lvlText w:val="%1."/>
      <w:lvlJc w:val="left"/>
      <w:pPr>
        <w:ind w:left="1740" w:hanging="480"/>
      </w:pPr>
      <w:rPr>
        <w:rFonts w:hint="eastAsia"/>
      </w:rPr>
    </w:lvl>
    <w:lvl w:ilvl="1">
      <w:start w:val="1"/>
      <w:numFmt w:val="taiwaneseCountingThousand"/>
      <w:lvlText w:val="(%2)"/>
      <w:lvlJc w:val="left"/>
      <w:pPr>
        <w:ind w:left="2220" w:hanging="480"/>
      </w:pPr>
      <w:rPr>
        <w:rFonts w:hint="eastAsia"/>
      </w:rPr>
    </w:lvl>
    <w:lvl w:ilvl="2">
      <w:start w:val="1"/>
      <w:numFmt w:val="decimal"/>
      <w:lvlText w:val="%3."/>
      <w:lvlJc w:val="right"/>
      <w:pPr>
        <w:ind w:left="2700" w:hanging="480"/>
      </w:pPr>
      <w:rPr>
        <w:rFonts w:hint="eastAsia"/>
      </w:rPr>
    </w:lvl>
    <w:lvl w:ilvl="3">
      <w:start w:val="1"/>
      <w:numFmt w:val="decimal"/>
      <w:lvlText w:val="(%4)"/>
      <w:lvlJc w:val="left"/>
      <w:pPr>
        <w:ind w:left="3180" w:hanging="480"/>
      </w:pPr>
      <w:rPr>
        <w:rFonts w:hint="eastAsia"/>
      </w:rPr>
    </w:lvl>
    <w:lvl w:ilvl="4">
      <w:start w:val="1"/>
      <w:numFmt w:val="ideographTraditional"/>
      <w:lvlText w:val="%5、"/>
      <w:lvlJc w:val="left"/>
      <w:pPr>
        <w:ind w:left="3660" w:hanging="480"/>
      </w:pPr>
      <w:rPr>
        <w:rFonts w:hint="eastAsia"/>
      </w:rPr>
    </w:lvl>
    <w:lvl w:ilvl="5">
      <w:start w:val="1"/>
      <w:numFmt w:val="lowerRoman"/>
      <w:lvlText w:val="%6."/>
      <w:lvlJc w:val="right"/>
      <w:pPr>
        <w:ind w:left="4140" w:hanging="480"/>
      </w:pPr>
      <w:rPr>
        <w:rFonts w:hint="eastAsia"/>
      </w:rPr>
    </w:lvl>
    <w:lvl w:ilvl="6">
      <w:start w:val="1"/>
      <w:numFmt w:val="decimal"/>
      <w:lvlText w:val="%7."/>
      <w:lvlJc w:val="left"/>
      <w:pPr>
        <w:ind w:left="4620" w:hanging="480"/>
      </w:pPr>
      <w:rPr>
        <w:rFonts w:hint="eastAsia"/>
      </w:rPr>
    </w:lvl>
    <w:lvl w:ilvl="7">
      <w:start w:val="1"/>
      <w:numFmt w:val="ideographTraditional"/>
      <w:lvlText w:val="%8、"/>
      <w:lvlJc w:val="left"/>
      <w:pPr>
        <w:ind w:left="5100" w:hanging="480"/>
      </w:pPr>
      <w:rPr>
        <w:rFonts w:hint="eastAsia"/>
      </w:rPr>
    </w:lvl>
    <w:lvl w:ilvl="8">
      <w:start w:val="1"/>
      <w:numFmt w:val="lowerRoman"/>
      <w:lvlText w:val="%9."/>
      <w:lvlJc w:val="right"/>
      <w:pPr>
        <w:ind w:left="5580" w:hanging="480"/>
      </w:pPr>
      <w:rPr>
        <w:rFonts w:hint="eastAsia"/>
      </w:rPr>
    </w:lvl>
  </w:abstractNum>
  <w:abstractNum w:abstractNumId="6">
    <w:nsid w:val="1D893F57"/>
    <w:multiLevelType w:val="hybridMultilevel"/>
    <w:tmpl w:val="6B703D0E"/>
    <w:lvl w:ilvl="0" w:tplc="B5D6794E">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2427CBA"/>
    <w:multiLevelType w:val="hybridMultilevel"/>
    <w:tmpl w:val="8F58B058"/>
    <w:lvl w:ilvl="0" w:tplc="D8D2B08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3676746"/>
    <w:multiLevelType w:val="multilevel"/>
    <w:tmpl w:val="5D9A717E"/>
    <w:lvl w:ilvl="0">
      <w:start w:val="1"/>
      <w:numFmt w:val="decimal"/>
      <w:lvlText w:val="%1."/>
      <w:lvlJc w:val="left"/>
      <w:pPr>
        <w:ind w:left="1182" w:hanging="480"/>
      </w:pPr>
      <w:rPr>
        <w:rFonts w:hint="eastAsia"/>
      </w:rPr>
    </w:lvl>
    <w:lvl w:ilvl="1">
      <w:start w:val="1"/>
      <w:numFmt w:val="taiwaneseCountingThousand"/>
      <w:lvlText w:val="(%2)"/>
      <w:lvlJc w:val="left"/>
      <w:pPr>
        <w:ind w:left="1662" w:hanging="480"/>
      </w:pPr>
      <w:rPr>
        <w:rFonts w:hint="eastAsia"/>
      </w:rPr>
    </w:lvl>
    <w:lvl w:ilvl="2">
      <w:start w:val="1"/>
      <w:numFmt w:val="decimal"/>
      <w:lvlText w:val="%3."/>
      <w:lvlJc w:val="right"/>
      <w:pPr>
        <w:ind w:left="2142" w:hanging="480"/>
      </w:pPr>
      <w:rPr>
        <w:rFonts w:hint="eastAsia"/>
      </w:rPr>
    </w:lvl>
    <w:lvl w:ilvl="3">
      <w:start w:val="1"/>
      <w:numFmt w:val="decimal"/>
      <w:lvlText w:val="(%4)"/>
      <w:lvlJc w:val="left"/>
      <w:pPr>
        <w:ind w:left="2622" w:hanging="480"/>
      </w:pPr>
      <w:rPr>
        <w:rFonts w:hint="eastAsia"/>
      </w:rPr>
    </w:lvl>
    <w:lvl w:ilvl="4">
      <w:start w:val="1"/>
      <w:numFmt w:val="ideographTraditional"/>
      <w:lvlText w:val="%5、"/>
      <w:lvlJc w:val="left"/>
      <w:pPr>
        <w:ind w:left="3102" w:hanging="480"/>
      </w:pPr>
      <w:rPr>
        <w:rFonts w:hint="eastAsia"/>
      </w:rPr>
    </w:lvl>
    <w:lvl w:ilvl="5">
      <w:start w:val="1"/>
      <w:numFmt w:val="lowerRoman"/>
      <w:lvlText w:val="%6."/>
      <w:lvlJc w:val="right"/>
      <w:pPr>
        <w:ind w:left="3582" w:hanging="480"/>
      </w:pPr>
      <w:rPr>
        <w:rFonts w:hint="eastAsia"/>
      </w:rPr>
    </w:lvl>
    <w:lvl w:ilvl="6">
      <w:start w:val="1"/>
      <w:numFmt w:val="decimal"/>
      <w:lvlText w:val="%7."/>
      <w:lvlJc w:val="left"/>
      <w:pPr>
        <w:ind w:left="4062" w:hanging="480"/>
      </w:pPr>
      <w:rPr>
        <w:rFonts w:hint="eastAsia"/>
      </w:rPr>
    </w:lvl>
    <w:lvl w:ilvl="7">
      <w:start w:val="1"/>
      <w:numFmt w:val="ideographTraditional"/>
      <w:lvlText w:val="%8、"/>
      <w:lvlJc w:val="left"/>
      <w:pPr>
        <w:ind w:left="4542" w:hanging="480"/>
      </w:pPr>
      <w:rPr>
        <w:rFonts w:hint="eastAsia"/>
      </w:rPr>
    </w:lvl>
    <w:lvl w:ilvl="8">
      <w:start w:val="1"/>
      <w:numFmt w:val="lowerRoman"/>
      <w:lvlText w:val="%9."/>
      <w:lvlJc w:val="right"/>
      <w:pPr>
        <w:ind w:left="5022" w:hanging="480"/>
      </w:pPr>
      <w:rPr>
        <w:rFonts w:hint="eastAsia"/>
      </w:rPr>
    </w:lvl>
  </w:abstractNum>
  <w:abstractNum w:abstractNumId="9">
    <w:nsid w:val="249A527D"/>
    <w:multiLevelType w:val="hybridMultilevel"/>
    <w:tmpl w:val="A05A0618"/>
    <w:lvl w:ilvl="0" w:tplc="088ADFC0">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7EA77FF"/>
    <w:multiLevelType w:val="hybridMultilevel"/>
    <w:tmpl w:val="7E366094"/>
    <w:lvl w:ilvl="0" w:tplc="AC165A30">
      <w:start w:val="1"/>
      <w:numFmt w:val="upperRoman"/>
      <w:lvlText w:val="%1"/>
      <w:lvlJc w:val="left"/>
      <w:pPr>
        <w:ind w:left="240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83A7C0D"/>
    <w:multiLevelType w:val="hybridMultilevel"/>
    <w:tmpl w:val="138C1F50"/>
    <w:lvl w:ilvl="0" w:tplc="97FE7318">
      <w:start w:val="1"/>
      <w:numFmt w:val="taiwaneseCountingThousand"/>
      <w:lvlText w:val="%1、"/>
      <w:lvlJc w:val="left"/>
      <w:pPr>
        <w:ind w:left="960" w:hanging="480"/>
      </w:pPr>
      <w:rPr>
        <w:strike w:val="0"/>
        <w:color w:val="000000" w:themeColor="text1"/>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2">
    <w:nsid w:val="37445843"/>
    <w:multiLevelType w:val="hybridMultilevel"/>
    <w:tmpl w:val="B78AA448"/>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nsid w:val="387F137A"/>
    <w:multiLevelType w:val="hybridMultilevel"/>
    <w:tmpl w:val="B78AA448"/>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
    <w:nsid w:val="3B4043C3"/>
    <w:multiLevelType w:val="hybridMultilevel"/>
    <w:tmpl w:val="05C24394"/>
    <w:lvl w:ilvl="0" w:tplc="0409001B">
      <w:start w:val="1"/>
      <w:numFmt w:val="lowerRoman"/>
      <w:lvlText w:val="%1."/>
      <w:lvlJc w:val="righ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nsid w:val="3D1A4627"/>
    <w:multiLevelType w:val="hybridMultilevel"/>
    <w:tmpl w:val="E458A84E"/>
    <w:lvl w:ilvl="0" w:tplc="6B9A62DC">
      <w:start w:val="1"/>
      <w:numFmt w:val="taiwaneseCountingThousand"/>
      <w:lvlText w:val="%1、"/>
      <w:lvlJc w:val="left"/>
      <w:pPr>
        <w:ind w:left="480" w:hanging="480"/>
      </w:pPr>
      <w:rPr>
        <w:rFonts w:ascii="標楷體" w:eastAsia="標楷體" w:hAnsi="Times New Roman" w:cs="標楷體" w:hint="default"/>
        <w:b/>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F8D38AA"/>
    <w:multiLevelType w:val="hybridMultilevel"/>
    <w:tmpl w:val="5574B084"/>
    <w:lvl w:ilvl="0" w:tplc="33E68A16">
      <w:start w:val="1"/>
      <w:numFmt w:val="taiwaneseCountingThousand"/>
      <w:lvlText w:val="%1、"/>
      <w:lvlJc w:val="left"/>
      <w:pPr>
        <w:ind w:left="480" w:hanging="480"/>
      </w:pPr>
      <w:rPr>
        <w:rFonts w:ascii="標楷體" w:eastAsia="標楷體" w:hAnsi="Times New Roman" w:cs="標楷體" w:hint="default"/>
        <w:b/>
        <w:sz w:val="24"/>
      </w:rPr>
    </w:lvl>
    <w:lvl w:ilvl="1" w:tplc="3156111C">
      <w:start w:val="1"/>
      <w:numFmt w:val="taiwaneseCountingThousand"/>
      <w:lvlText w:val="(%2)"/>
      <w:lvlJc w:val="left"/>
      <w:pPr>
        <w:ind w:left="870" w:hanging="390"/>
      </w:pPr>
      <w:rPr>
        <w:rFonts w:hint="default"/>
      </w:r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36411F0"/>
    <w:multiLevelType w:val="hybridMultilevel"/>
    <w:tmpl w:val="CCE27274"/>
    <w:lvl w:ilvl="0" w:tplc="33E68A16">
      <w:start w:val="1"/>
      <w:numFmt w:val="taiwaneseCountingThousand"/>
      <w:lvlText w:val="%1、"/>
      <w:lvlJc w:val="left"/>
      <w:pPr>
        <w:ind w:left="480" w:hanging="480"/>
      </w:pPr>
      <w:rPr>
        <w:rFonts w:ascii="標楷體" w:eastAsia="標楷體" w:hAnsi="Times New Roman" w:cs="標楷體" w:hint="default"/>
        <w:b/>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9143D34"/>
    <w:multiLevelType w:val="hybridMultilevel"/>
    <w:tmpl w:val="C6AC5F62"/>
    <w:lvl w:ilvl="0" w:tplc="7646FB9A">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9">
    <w:nsid w:val="4921338E"/>
    <w:multiLevelType w:val="hybridMultilevel"/>
    <w:tmpl w:val="EA123D5E"/>
    <w:lvl w:ilvl="0" w:tplc="947E2FF2">
      <w:start w:val="1"/>
      <w:numFmt w:val="taiwaneseCountingThousand"/>
      <w:lvlText w:val="(%1)"/>
      <w:lvlJc w:val="left"/>
      <w:pPr>
        <w:ind w:left="2590" w:hanging="495"/>
      </w:pPr>
      <w:rPr>
        <w:rFonts w:ascii="標楷體" w:eastAsia="標楷體" w:hAnsi="標楷體" w:cs="Times New Roman" w:hint="default"/>
      </w:rPr>
    </w:lvl>
    <w:lvl w:ilvl="1" w:tplc="04090019" w:tentative="1">
      <w:start w:val="1"/>
      <w:numFmt w:val="ideographTraditional"/>
      <w:lvlText w:val="%2、"/>
      <w:lvlJc w:val="left"/>
      <w:pPr>
        <w:ind w:left="3055" w:hanging="480"/>
      </w:pPr>
    </w:lvl>
    <w:lvl w:ilvl="2" w:tplc="0409001B" w:tentative="1">
      <w:start w:val="1"/>
      <w:numFmt w:val="lowerRoman"/>
      <w:lvlText w:val="%3."/>
      <w:lvlJc w:val="right"/>
      <w:pPr>
        <w:ind w:left="3535" w:hanging="480"/>
      </w:pPr>
    </w:lvl>
    <w:lvl w:ilvl="3" w:tplc="0409000F" w:tentative="1">
      <w:start w:val="1"/>
      <w:numFmt w:val="decimal"/>
      <w:lvlText w:val="%4."/>
      <w:lvlJc w:val="left"/>
      <w:pPr>
        <w:ind w:left="4015" w:hanging="480"/>
      </w:pPr>
    </w:lvl>
    <w:lvl w:ilvl="4" w:tplc="04090019" w:tentative="1">
      <w:start w:val="1"/>
      <w:numFmt w:val="ideographTraditional"/>
      <w:lvlText w:val="%5、"/>
      <w:lvlJc w:val="left"/>
      <w:pPr>
        <w:ind w:left="4495" w:hanging="480"/>
      </w:pPr>
    </w:lvl>
    <w:lvl w:ilvl="5" w:tplc="0409001B" w:tentative="1">
      <w:start w:val="1"/>
      <w:numFmt w:val="lowerRoman"/>
      <w:lvlText w:val="%6."/>
      <w:lvlJc w:val="right"/>
      <w:pPr>
        <w:ind w:left="4975" w:hanging="480"/>
      </w:pPr>
    </w:lvl>
    <w:lvl w:ilvl="6" w:tplc="0409000F" w:tentative="1">
      <w:start w:val="1"/>
      <w:numFmt w:val="decimal"/>
      <w:lvlText w:val="%7."/>
      <w:lvlJc w:val="left"/>
      <w:pPr>
        <w:ind w:left="5455" w:hanging="480"/>
      </w:pPr>
    </w:lvl>
    <w:lvl w:ilvl="7" w:tplc="04090019" w:tentative="1">
      <w:start w:val="1"/>
      <w:numFmt w:val="ideographTraditional"/>
      <w:lvlText w:val="%8、"/>
      <w:lvlJc w:val="left"/>
      <w:pPr>
        <w:ind w:left="5935" w:hanging="480"/>
      </w:pPr>
    </w:lvl>
    <w:lvl w:ilvl="8" w:tplc="0409001B" w:tentative="1">
      <w:start w:val="1"/>
      <w:numFmt w:val="lowerRoman"/>
      <w:lvlText w:val="%9."/>
      <w:lvlJc w:val="right"/>
      <w:pPr>
        <w:ind w:left="6415" w:hanging="480"/>
      </w:pPr>
    </w:lvl>
  </w:abstractNum>
  <w:abstractNum w:abstractNumId="20">
    <w:nsid w:val="49493323"/>
    <w:multiLevelType w:val="hybridMultilevel"/>
    <w:tmpl w:val="27AA1312"/>
    <w:lvl w:ilvl="0" w:tplc="410E2ADC">
      <w:start w:val="1"/>
      <w:numFmt w:val="upperRoman"/>
      <w:lvlText w:val="%1"/>
      <w:lvlJc w:val="left"/>
      <w:pPr>
        <w:ind w:left="192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9F57712"/>
    <w:multiLevelType w:val="hybridMultilevel"/>
    <w:tmpl w:val="7CD69B72"/>
    <w:lvl w:ilvl="0" w:tplc="5FDCD9D6">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A212037"/>
    <w:multiLevelType w:val="hybridMultilevel"/>
    <w:tmpl w:val="3716C09A"/>
    <w:lvl w:ilvl="0" w:tplc="04090013">
      <w:start w:val="1"/>
      <w:numFmt w:val="upperRoman"/>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3">
    <w:nsid w:val="4BCD4757"/>
    <w:multiLevelType w:val="hybridMultilevel"/>
    <w:tmpl w:val="70CCA8F6"/>
    <w:lvl w:ilvl="0" w:tplc="04090013">
      <w:start w:val="1"/>
      <w:numFmt w:val="upperRoman"/>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4">
    <w:nsid w:val="4D4E6724"/>
    <w:multiLevelType w:val="hybridMultilevel"/>
    <w:tmpl w:val="76609ED0"/>
    <w:lvl w:ilvl="0" w:tplc="947E2FF2">
      <w:start w:val="1"/>
      <w:numFmt w:val="taiwaneseCountingThousand"/>
      <w:lvlText w:val="(%1)"/>
      <w:lvlJc w:val="left"/>
      <w:pPr>
        <w:ind w:left="612" w:hanging="480"/>
      </w:pPr>
      <w:rPr>
        <w:rFonts w:ascii="標楷體" w:eastAsia="標楷體" w:hAnsi="標楷體" w:cs="Times New Roman" w:hint="default"/>
      </w:rPr>
    </w:lvl>
    <w:lvl w:ilvl="1" w:tplc="04090019" w:tentative="1">
      <w:start w:val="1"/>
      <w:numFmt w:val="ideographTraditional"/>
      <w:lvlText w:val="%2、"/>
      <w:lvlJc w:val="left"/>
      <w:pPr>
        <w:ind w:left="1092" w:hanging="480"/>
      </w:pPr>
    </w:lvl>
    <w:lvl w:ilvl="2" w:tplc="0409001B" w:tentative="1">
      <w:start w:val="1"/>
      <w:numFmt w:val="lowerRoman"/>
      <w:lvlText w:val="%3."/>
      <w:lvlJc w:val="right"/>
      <w:pPr>
        <w:ind w:left="1572" w:hanging="480"/>
      </w:pPr>
    </w:lvl>
    <w:lvl w:ilvl="3" w:tplc="0409000F" w:tentative="1">
      <w:start w:val="1"/>
      <w:numFmt w:val="decimal"/>
      <w:lvlText w:val="%4."/>
      <w:lvlJc w:val="left"/>
      <w:pPr>
        <w:ind w:left="2052" w:hanging="480"/>
      </w:pPr>
    </w:lvl>
    <w:lvl w:ilvl="4" w:tplc="04090019" w:tentative="1">
      <w:start w:val="1"/>
      <w:numFmt w:val="ideographTraditional"/>
      <w:lvlText w:val="%5、"/>
      <w:lvlJc w:val="left"/>
      <w:pPr>
        <w:ind w:left="2532" w:hanging="480"/>
      </w:pPr>
    </w:lvl>
    <w:lvl w:ilvl="5" w:tplc="0409001B" w:tentative="1">
      <w:start w:val="1"/>
      <w:numFmt w:val="lowerRoman"/>
      <w:lvlText w:val="%6."/>
      <w:lvlJc w:val="right"/>
      <w:pPr>
        <w:ind w:left="3012" w:hanging="480"/>
      </w:pPr>
    </w:lvl>
    <w:lvl w:ilvl="6" w:tplc="0409000F" w:tentative="1">
      <w:start w:val="1"/>
      <w:numFmt w:val="decimal"/>
      <w:lvlText w:val="%7."/>
      <w:lvlJc w:val="left"/>
      <w:pPr>
        <w:ind w:left="3492" w:hanging="480"/>
      </w:pPr>
    </w:lvl>
    <w:lvl w:ilvl="7" w:tplc="04090019" w:tentative="1">
      <w:start w:val="1"/>
      <w:numFmt w:val="ideographTraditional"/>
      <w:lvlText w:val="%8、"/>
      <w:lvlJc w:val="left"/>
      <w:pPr>
        <w:ind w:left="3972" w:hanging="480"/>
      </w:pPr>
    </w:lvl>
    <w:lvl w:ilvl="8" w:tplc="0409001B" w:tentative="1">
      <w:start w:val="1"/>
      <w:numFmt w:val="lowerRoman"/>
      <w:lvlText w:val="%9."/>
      <w:lvlJc w:val="right"/>
      <w:pPr>
        <w:ind w:left="4452" w:hanging="480"/>
      </w:pPr>
    </w:lvl>
  </w:abstractNum>
  <w:abstractNum w:abstractNumId="25">
    <w:nsid w:val="503C5476"/>
    <w:multiLevelType w:val="hybridMultilevel"/>
    <w:tmpl w:val="4FACD832"/>
    <w:lvl w:ilvl="0" w:tplc="D8C46EC8">
      <w:start w:val="1"/>
      <w:numFmt w:val="decimal"/>
      <w:lvlText w:val="(%1)"/>
      <w:lvlJc w:val="left"/>
      <w:pPr>
        <w:tabs>
          <w:tab w:val="num" w:pos="2040"/>
        </w:tabs>
        <w:ind w:left="2040" w:hanging="360"/>
      </w:pPr>
      <w:rPr>
        <w:rFonts w:hint="eastAsia"/>
      </w:rPr>
    </w:lvl>
    <w:lvl w:ilvl="1" w:tplc="04090019" w:tentative="1">
      <w:start w:val="1"/>
      <w:numFmt w:val="ideographTraditional"/>
      <w:lvlText w:val="%2、"/>
      <w:lvlJc w:val="left"/>
      <w:pPr>
        <w:tabs>
          <w:tab w:val="num" w:pos="2640"/>
        </w:tabs>
        <w:ind w:left="2640" w:hanging="480"/>
      </w:pPr>
    </w:lvl>
    <w:lvl w:ilvl="2" w:tplc="0409001B" w:tentative="1">
      <w:start w:val="1"/>
      <w:numFmt w:val="lowerRoman"/>
      <w:lvlText w:val="%3."/>
      <w:lvlJc w:val="right"/>
      <w:pPr>
        <w:tabs>
          <w:tab w:val="num" w:pos="3120"/>
        </w:tabs>
        <w:ind w:left="3120" w:hanging="480"/>
      </w:pPr>
    </w:lvl>
    <w:lvl w:ilvl="3" w:tplc="0409000F" w:tentative="1">
      <w:start w:val="1"/>
      <w:numFmt w:val="decimal"/>
      <w:lvlText w:val="%4."/>
      <w:lvlJc w:val="left"/>
      <w:pPr>
        <w:tabs>
          <w:tab w:val="num" w:pos="3600"/>
        </w:tabs>
        <w:ind w:left="3600" w:hanging="480"/>
      </w:pPr>
    </w:lvl>
    <w:lvl w:ilvl="4" w:tplc="04090019" w:tentative="1">
      <w:start w:val="1"/>
      <w:numFmt w:val="ideographTraditional"/>
      <w:lvlText w:val="%5、"/>
      <w:lvlJc w:val="left"/>
      <w:pPr>
        <w:tabs>
          <w:tab w:val="num" w:pos="4080"/>
        </w:tabs>
        <w:ind w:left="4080" w:hanging="480"/>
      </w:pPr>
    </w:lvl>
    <w:lvl w:ilvl="5" w:tplc="0409001B" w:tentative="1">
      <w:start w:val="1"/>
      <w:numFmt w:val="lowerRoman"/>
      <w:lvlText w:val="%6."/>
      <w:lvlJc w:val="right"/>
      <w:pPr>
        <w:tabs>
          <w:tab w:val="num" w:pos="4560"/>
        </w:tabs>
        <w:ind w:left="4560" w:hanging="480"/>
      </w:pPr>
    </w:lvl>
    <w:lvl w:ilvl="6" w:tplc="0409000F" w:tentative="1">
      <w:start w:val="1"/>
      <w:numFmt w:val="decimal"/>
      <w:lvlText w:val="%7."/>
      <w:lvlJc w:val="left"/>
      <w:pPr>
        <w:tabs>
          <w:tab w:val="num" w:pos="5040"/>
        </w:tabs>
        <w:ind w:left="5040" w:hanging="480"/>
      </w:pPr>
    </w:lvl>
    <w:lvl w:ilvl="7" w:tplc="04090019" w:tentative="1">
      <w:start w:val="1"/>
      <w:numFmt w:val="ideographTraditional"/>
      <w:lvlText w:val="%8、"/>
      <w:lvlJc w:val="left"/>
      <w:pPr>
        <w:tabs>
          <w:tab w:val="num" w:pos="5520"/>
        </w:tabs>
        <w:ind w:left="5520" w:hanging="480"/>
      </w:pPr>
    </w:lvl>
    <w:lvl w:ilvl="8" w:tplc="0409001B" w:tentative="1">
      <w:start w:val="1"/>
      <w:numFmt w:val="lowerRoman"/>
      <w:lvlText w:val="%9."/>
      <w:lvlJc w:val="right"/>
      <w:pPr>
        <w:tabs>
          <w:tab w:val="num" w:pos="6000"/>
        </w:tabs>
        <w:ind w:left="6000" w:hanging="480"/>
      </w:pPr>
    </w:lvl>
  </w:abstractNum>
  <w:abstractNum w:abstractNumId="26">
    <w:nsid w:val="528D262D"/>
    <w:multiLevelType w:val="hybridMultilevel"/>
    <w:tmpl w:val="B78AA448"/>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7">
    <w:nsid w:val="555B3D1E"/>
    <w:multiLevelType w:val="hybridMultilevel"/>
    <w:tmpl w:val="B78AA448"/>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8">
    <w:nsid w:val="5B201E3F"/>
    <w:multiLevelType w:val="hybridMultilevel"/>
    <w:tmpl w:val="B78AA448"/>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9">
    <w:nsid w:val="5B2E4251"/>
    <w:multiLevelType w:val="hybridMultilevel"/>
    <w:tmpl w:val="99D2AD6E"/>
    <w:lvl w:ilvl="0" w:tplc="0409001B">
      <w:start w:val="1"/>
      <w:numFmt w:val="lowerRoman"/>
      <w:lvlText w:val="%1."/>
      <w:lvlJc w:val="righ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0">
    <w:nsid w:val="60282696"/>
    <w:multiLevelType w:val="hybridMultilevel"/>
    <w:tmpl w:val="DCBCC28C"/>
    <w:lvl w:ilvl="0" w:tplc="390AA63C">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14F659D"/>
    <w:multiLevelType w:val="hybridMultilevel"/>
    <w:tmpl w:val="C6AC5F62"/>
    <w:lvl w:ilvl="0" w:tplc="7646FB9A">
      <w:start w:val="1"/>
      <w:numFmt w:val="taiwaneseCountingThousand"/>
      <w:lvlText w:val="(%1)"/>
      <w:lvlJc w:val="left"/>
      <w:pPr>
        <w:ind w:left="612" w:hanging="480"/>
      </w:pPr>
      <w:rPr>
        <w:rFonts w:hint="eastAsia"/>
      </w:rPr>
    </w:lvl>
    <w:lvl w:ilvl="1" w:tplc="04090019" w:tentative="1">
      <w:start w:val="1"/>
      <w:numFmt w:val="ideographTraditional"/>
      <w:lvlText w:val="%2、"/>
      <w:lvlJc w:val="left"/>
      <w:pPr>
        <w:ind w:left="1092" w:hanging="480"/>
      </w:pPr>
    </w:lvl>
    <w:lvl w:ilvl="2" w:tplc="0409001B" w:tentative="1">
      <w:start w:val="1"/>
      <w:numFmt w:val="lowerRoman"/>
      <w:lvlText w:val="%3."/>
      <w:lvlJc w:val="right"/>
      <w:pPr>
        <w:ind w:left="1572" w:hanging="480"/>
      </w:pPr>
    </w:lvl>
    <w:lvl w:ilvl="3" w:tplc="0409000F" w:tentative="1">
      <w:start w:val="1"/>
      <w:numFmt w:val="decimal"/>
      <w:lvlText w:val="%4."/>
      <w:lvlJc w:val="left"/>
      <w:pPr>
        <w:ind w:left="2052" w:hanging="480"/>
      </w:pPr>
    </w:lvl>
    <w:lvl w:ilvl="4" w:tplc="04090019" w:tentative="1">
      <w:start w:val="1"/>
      <w:numFmt w:val="ideographTraditional"/>
      <w:lvlText w:val="%5、"/>
      <w:lvlJc w:val="left"/>
      <w:pPr>
        <w:ind w:left="2532" w:hanging="480"/>
      </w:pPr>
    </w:lvl>
    <w:lvl w:ilvl="5" w:tplc="0409001B" w:tentative="1">
      <w:start w:val="1"/>
      <w:numFmt w:val="lowerRoman"/>
      <w:lvlText w:val="%6."/>
      <w:lvlJc w:val="right"/>
      <w:pPr>
        <w:ind w:left="3012" w:hanging="480"/>
      </w:pPr>
    </w:lvl>
    <w:lvl w:ilvl="6" w:tplc="0409000F" w:tentative="1">
      <w:start w:val="1"/>
      <w:numFmt w:val="decimal"/>
      <w:lvlText w:val="%7."/>
      <w:lvlJc w:val="left"/>
      <w:pPr>
        <w:ind w:left="3492" w:hanging="480"/>
      </w:pPr>
    </w:lvl>
    <w:lvl w:ilvl="7" w:tplc="04090019" w:tentative="1">
      <w:start w:val="1"/>
      <w:numFmt w:val="ideographTraditional"/>
      <w:lvlText w:val="%8、"/>
      <w:lvlJc w:val="left"/>
      <w:pPr>
        <w:ind w:left="3972" w:hanging="480"/>
      </w:pPr>
    </w:lvl>
    <w:lvl w:ilvl="8" w:tplc="0409001B" w:tentative="1">
      <w:start w:val="1"/>
      <w:numFmt w:val="lowerRoman"/>
      <w:lvlText w:val="%9."/>
      <w:lvlJc w:val="right"/>
      <w:pPr>
        <w:ind w:left="4452" w:hanging="480"/>
      </w:pPr>
    </w:lvl>
  </w:abstractNum>
  <w:abstractNum w:abstractNumId="32">
    <w:nsid w:val="65693953"/>
    <w:multiLevelType w:val="hybridMultilevel"/>
    <w:tmpl w:val="CE702C32"/>
    <w:lvl w:ilvl="0" w:tplc="9BA82A72">
      <w:start w:val="1"/>
      <w:numFmt w:val="taiwaneseCountingThousand"/>
      <w:lvlText w:val="(%1)"/>
      <w:lvlJc w:val="left"/>
      <w:pPr>
        <w:ind w:left="61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66BC054B"/>
    <w:multiLevelType w:val="hybridMultilevel"/>
    <w:tmpl w:val="8EB413AC"/>
    <w:lvl w:ilvl="0" w:tplc="04090013">
      <w:start w:val="1"/>
      <w:numFmt w:val="upperRoman"/>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4">
    <w:nsid w:val="6A656F7A"/>
    <w:multiLevelType w:val="hybridMultilevel"/>
    <w:tmpl w:val="692A01C0"/>
    <w:lvl w:ilvl="0" w:tplc="8FE821A2">
      <w:start w:val="1"/>
      <w:numFmt w:val="taiwaneseCountingThousand"/>
      <w:lvlText w:val="%1、"/>
      <w:lvlJc w:val="left"/>
      <w:pPr>
        <w:tabs>
          <w:tab w:val="num" w:pos="2160"/>
        </w:tabs>
        <w:ind w:left="2160" w:hanging="360"/>
      </w:pPr>
      <w:rPr>
        <w:rFonts w:ascii="標楷體" w:eastAsia="標楷體" w:hAnsi="標楷體" w:cs="Times New Roman"/>
        <w:color w:val="000000"/>
      </w:rPr>
    </w:lvl>
    <w:lvl w:ilvl="1" w:tplc="04090019" w:tentative="1">
      <w:start w:val="1"/>
      <w:numFmt w:val="ideographTraditional"/>
      <w:lvlText w:val="%2、"/>
      <w:lvlJc w:val="left"/>
      <w:pPr>
        <w:tabs>
          <w:tab w:val="num" w:pos="2760"/>
        </w:tabs>
        <w:ind w:left="2760" w:hanging="480"/>
      </w:pPr>
    </w:lvl>
    <w:lvl w:ilvl="2" w:tplc="0409001B" w:tentative="1">
      <w:start w:val="1"/>
      <w:numFmt w:val="lowerRoman"/>
      <w:lvlText w:val="%3."/>
      <w:lvlJc w:val="right"/>
      <w:pPr>
        <w:tabs>
          <w:tab w:val="num" w:pos="3240"/>
        </w:tabs>
        <w:ind w:left="3240" w:hanging="480"/>
      </w:pPr>
    </w:lvl>
    <w:lvl w:ilvl="3" w:tplc="0409000F" w:tentative="1">
      <w:start w:val="1"/>
      <w:numFmt w:val="decimal"/>
      <w:lvlText w:val="%4."/>
      <w:lvlJc w:val="left"/>
      <w:pPr>
        <w:tabs>
          <w:tab w:val="num" w:pos="3720"/>
        </w:tabs>
        <w:ind w:left="3720" w:hanging="480"/>
      </w:pPr>
    </w:lvl>
    <w:lvl w:ilvl="4" w:tplc="04090019" w:tentative="1">
      <w:start w:val="1"/>
      <w:numFmt w:val="ideographTraditional"/>
      <w:lvlText w:val="%5、"/>
      <w:lvlJc w:val="left"/>
      <w:pPr>
        <w:tabs>
          <w:tab w:val="num" w:pos="4200"/>
        </w:tabs>
        <w:ind w:left="4200" w:hanging="480"/>
      </w:pPr>
    </w:lvl>
    <w:lvl w:ilvl="5" w:tplc="0409001B" w:tentative="1">
      <w:start w:val="1"/>
      <w:numFmt w:val="lowerRoman"/>
      <w:lvlText w:val="%6."/>
      <w:lvlJc w:val="right"/>
      <w:pPr>
        <w:tabs>
          <w:tab w:val="num" w:pos="4680"/>
        </w:tabs>
        <w:ind w:left="4680" w:hanging="480"/>
      </w:pPr>
    </w:lvl>
    <w:lvl w:ilvl="6" w:tplc="0409000F" w:tentative="1">
      <w:start w:val="1"/>
      <w:numFmt w:val="decimal"/>
      <w:lvlText w:val="%7."/>
      <w:lvlJc w:val="left"/>
      <w:pPr>
        <w:tabs>
          <w:tab w:val="num" w:pos="5160"/>
        </w:tabs>
        <w:ind w:left="5160" w:hanging="480"/>
      </w:pPr>
    </w:lvl>
    <w:lvl w:ilvl="7" w:tplc="04090019" w:tentative="1">
      <w:start w:val="1"/>
      <w:numFmt w:val="ideographTraditional"/>
      <w:lvlText w:val="%8、"/>
      <w:lvlJc w:val="left"/>
      <w:pPr>
        <w:tabs>
          <w:tab w:val="num" w:pos="5640"/>
        </w:tabs>
        <w:ind w:left="5640" w:hanging="480"/>
      </w:pPr>
    </w:lvl>
    <w:lvl w:ilvl="8" w:tplc="0409001B" w:tentative="1">
      <w:start w:val="1"/>
      <w:numFmt w:val="lowerRoman"/>
      <w:lvlText w:val="%9."/>
      <w:lvlJc w:val="right"/>
      <w:pPr>
        <w:tabs>
          <w:tab w:val="num" w:pos="6120"/>
        </w:tabs>
        <w:ind w:left="6120" w:hanging="480"/>
      </w:pPr>
    </w:lvl>
  </w:abstractNum>
  <w:abstractNum w:abstractNumId="35">
    <w:nsid w:val="73083899"/>
    <w:multiLevelType w:val="hybridMultilevel"/>
    <w:tmpl w:val="C6AC5F62"/>
    <w:lvl w:ilvl="0" w:tplc="7646FB9A">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6">
    <w:nsid w:val="782920BD"/>
    <w:multiLevelType w:val="hybridMultilevel"/>
    <w:tmpl w:val="EA7AEF84"/>
    <w:lvl w:ilvl="0" w:tplc="7646FB9A">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85B16FF"/>
    <w:multiLevelType w:val="hybridMultilevel"/>
    <w:tmpl w:val="C6AC5F62"/>
    <w:lvl w:ilvl="0" w:tplc="7646FB9A">
      <w:start w:val="1"/>
      <w:numFmt w:val="taiwaneseCountingThousand"/>
      <w:lvlText w:val="(%1)"/>
      <w:lvlJc w:val="left"/>
      <w:pPr>
        <w:ind w:left="612" w:hanging="480"/>
      </w:pPr>
      <w:rPr>
        <w:rFonts w:hint="eastAsia"/>
      </w:rPr>
    </w:lvl>
    <w:lvl w:ilvl="1" w:tplc="04090019" w:tentative="1">
      <w:start w:val="1"/>
      <w:numFmt w:val="ideographTraditional"/>
      <w:lvlText w:val="%2、"/>
      <w:lvlJc w:val="left"/>
      <w:pPr>
        <w:ind w:left="1092" w:hanging="480"/>
      </w:pPr>
    </w:lvl>
    <w:lvl w:ilvl="2" w:tplc="0409001B" w:tentative="1">
      <w:start w:val="1"/>
      <w:numFmt w:val="lowerRoman"/>
      <w:lvlText w:val="%3."/>
      <w:lvlJc w:val="right"/>
      <w:pPr>
        <w:ind w:left="1572" w:hanging="480"/>
      </w:pPr>
    </w:lvl>
    <w:lvl w:ilvl="3" w:tplc="0409000F" w:tentative="1">
      <w:start w:val="1"/>
      <w:numFmt w:val="decimal"/>
      <w:lvlText w:val="%4."/>
      <w:lvlJc w:val="left"/>
      <w:pPr>
        <w:ind w:left="2052" w:hanging="480"/>
      </w:pPr>
    </w:lvl>
    <w:lvl w:ilvl="4" w:tplc="04090019" w:tentative="1">
      <w:start w:val="1"/>
      <w:numFmt w:val="ideographTraditional"/>
      <w:lvlText w:val="%5、"/>
      <w:lvlJc w:val="left"/>
      <w:pPr>
        <w:ind w:left="2532" w:hanging="480"/>
      </w:pPr>
    </w:lvl>
    <w:lvl w:ilvl="5" w:tplc="0409001B" w:tentative="1">
      <w:start w:val="1"/>
      <w:numFmt w:val="lowerRoman"/>
      <w:lvlText w:val="%6."/>
      <w:lvlJc w:val="right"/>
      <w:pPr>
        <w:ind w:left="3012" w:hanging="480"/>
      </w:pPr>
    </w:lvl>
    <w:lvl w:ilvl="6" w:tplc="0409000F" w:tentative="1">
      <w:start w:val="1"/>
      <w:numFmt w:val="decimal"/>
      <w:lvlText w:val="%7."/>
      <w:lvlJc w:val="left"/>
      <w:pPr>
        <w:ind w:left="3492" w:hanging="480"/>
      </w:pPr>
    </w:lvl>
    <w:lvl w:ilvl="7" w:tplc="04090019" w:tentative="1">
      <w:start w:val="1"/>
      <w:numFmt w:val="ideographTraditional"/>
      <w:lvlText w:val="%8、"/>
      <w:lvlJc w:val="left"/>
      <w:pPr>
        <w:ind w:left="3972" w:hanging="480"/>
      </w:pPr>
    </w:lvl>
    <w:lvl w:ilvl="8" w:tplc="0409001B" w:tentative="1">
      <w:start w:val="1"/>
      <w:numFmt w:val="lowerRoman"/>
      <w:lvlText w:val="%9."/>
      <w:lvlJc w:val="right"/>
      <w:pPr>
        <w:ind w:left="4452" w:hanging="480"/>
      </w:pPr>
    </w:lvl>
  </w:abstractNum>
  <w:abstractNum w:abstractNumId="38">
    <w:nsid w:val="786F7C79"/>
    <w:multiLevelType w:val="hybridMultilevel"/>
    <w:tmpl w:val="0284E5B6"/>
    <w:lvl w:ilvl="0" w:tplc="32C87E12">
      <w:start w:val="1"/>
      <w:numFmt w:val="taiwaneseCountingThousand"/>
      <w:lvlText w:val="(%1)"/>
      <w:lvlJc w:val="left"/>
      <w:pPr>
        <w:ind w:left="612" w:hanging="480"/>
      </w:pPr>
      <w:rPr>
        <w:rFonts w:ascii="標楷體" w:eastAsia="標楷體" w:hAnsi="標楷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79B7380E"/>
    <w:multiLevelType w:val="hybridMultilevel"/>
    <w:tmpl w:val="EA123D5E"/>
    <w:lvl w:ilvl="0" w:tplc="947E2FF2">
      <w:start w:val="1"/>
      <w:numFmt w:val="taiwaneseCountingThousand"/>
      <w:lvlText w:val="(%1)"/>
      <w:lvlJc w:val="left"/>
      <w:pPr>
        <w:ind w:left="2590" w:hanging="495"/>
      </w:pPr>
      <w:rPr>
        <w:rFonts w:ascii="標楷體" w:eastAsia="標楷體" w:hAnsi="標楷體" w:cs="Times New Roman" w:hint="default"/>
      </w:rPr>
    </w:lvl>
    <w:lvl w:ilvl="1" w:tplc="04090019" w:tentative="1">
      <w:start w:val="1"/>
      <w:numFmt w:val="ideographTraditional"/>
      <w:lvlText w:val="%2、"/>
      <w:lvlJc w:val="left"/>
      <w:pPr>
        <w:ind w:left="3055" w:hanging="480"/>
      </w:pPr>
    </w:lvl>
    <w:lvl w:ilvl="2" w:tplc="0409001B" w:tentative="1">
      <w:start w:val="1"/>
      <w:numFmt w:val="lowerRoman"/>
      <w:lvlText w:val="%3."/>
      <w:lvlJc w:val="right"/>
      <w:pPr>
        <w:ind w:left="3535" w:hanging="480"/>
      </w:pPr>
    </w:lvl>
    <w:lvl w:ilvl="3" w:tplc="0409000F" w:tentative="1">
      <w:start w:val="1"/>
      <w:numFmt w:val="decimal"/>
      <w:lvlText w:val="%4."/>
      <w:lvlJc w:val="left"/>
      <w:pPr>
        <w:ind w:left="4015" w:hanging="480"/>
      </w:pPr>
    </w:lvl>
    <w:lvl w:ilvl="4" w:tplc="04090019" w:tentative="1">
      <w:start w:val="1"/>
      <w:numFmt w:val="ideographTraditional"/>
      <w:lvlText w:val="%5、"/>
      <w:lvlJc w:val="left"/>
      <w:pPr>
        <w:ind w:left="4495" w:hanging="480"/>
      </w:pPr>
    </w:lvl>
    <w:lvl w:ilvl="5" w:tplc="0409001B" w:tentative="1">
      <w:start w:val="1"/>
      <w:numFmt w:val="lowerRoman"/>
      <w:lvlText w:val="%6."/>
      <w:lvlJc w:val="right"/>
      <w:pPr>
        <w:ind w:left="4975" w:hanging="480"/>
      </w:pPr>
    </w:lvl>
    <w:lvl w:ilvl="6" w:tplc="0409000F" w:tentative="1">
      <w:start w:val="1"/>
      <w:numFmt w:val="decimal"/>
      <w:lvlText w:val="%7."/>
      <w:lvlJc w:val="left"/>
      <w:pPr>
        <w:ind w:left="5455" w:hanging="480"/>
      </w:pPr>
    </w:lvl>
    <w:lvl w:ilvl="7" w:tplc="04090019" w:tentative="1">
      <w:start w:val="1"/>
      <w:numFmt w:val="ideographTraditional"/>
      <w:lvlText w:val="%8、"/>
      <w:lvlJc w:val="left"/>
      <w:pPr>
        <w:ind w:left="5935" w:hanging="480"/>
      </w:pPr>
    </w:lvl>
    <w:lvl w:ilvl="8" w:tplc="0409001B" w:tentative="1">
      <w:start w:val="1"/>
      <w:numFmt w:val="lowerRoman"/>
      <w:lvlText w:val="%9."/>
      <w:lvlJc w:val="right"/>
      <w:pPr>
        <w:ind w:left="6415" w:hanging="480"/>
      </w:pPr>
    </w:lvl>
  </w:abstractNum>
  <w:abstractNum w:abstractNumId="40">
    <w:nsid w:val="7C1D2A0D"/>
    <w:multiLevelType w:val="hybridMultilevel"/>
    <w:tmpl w:val="654EFE4C"/>
    <w:lvl w:ilvl="0" w:tplc="6CAEB448">
      <w:start w:val="1"/>
      <w:numFmt w:val="taiwaneseCountingThousand"/>
      <w:lvlText w:val="第 %1 條"/>
      <w:lvlJc w:val="left"/>
      <w:pPr>
        <w:ind w:left="480" w:hanging="480"/>
      </w:pPr>
      <w:rPr>
        <w:rFonts w:hint="eastAsia"/>
        <w:sz w:val="28"/>
        <w:szCs w:val="28"/>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nsid w:val="7DCB1C21"/>
    <w:multiLevelType w:val="hybridMultilevel"/>
    <w:tmpl w:val="0212BEA2"/>
    <w:lvl w:ilvl="0" w:tplc="33E68A16">
      <w:start w:val="1"/>
      <w:numFmt w:val="taiwaneseCountingThousand"/>
      <w:lvlText w:val="%1、"/>
      <w:lvlJc w:val="left"/>
      <w:pPr>
        <w:ind w:left="2095" w:hanging="720"/>
      </w:pPr>
      <w:rPr>
        <w:rFonts w:ascii="標楷體" w:eastAsia="標楷體" w:hAnsi="Times New Roman" w:cs="標楷體" w:hint="default"/>
        <w:b/>
        <w:sz w:val="24"/>
      </w:rPr>
    </w:lvl>
    <w:lvl w:ilvl="1" w:tplc="04090019" w:tentative="1">
      <w:start w:val="1"/>
      <w:numFmt w:val="ideographTraditional"/>
      <w:lvlText w:val="%2、"/>
      <w:lvlJc w:val="left"/>
      <w:pPr>
        <w:ind w:left="2335" w:hanging="480"/>
      </w:pPr>
    </w:lvl>
    <w:lvl w:ilvl="2" w:tplc="0409001B" w:tentative="1">
      <w:start w:val="1"/>
      <w:numFmt w:val="lowerRoman"/>
      <w:lvlText w:val="%3."/>
      <w:lvlJc w:val="right"/>
      <w:pPr>
        <w:ind w:left="2815" w:hanging="480"/>
      </w:pPr>
    </w:lvl>
    <w:lvl w:ilvl="3" w:tplc="0409000F" w:tentative="1">
      <w:start w:val="1"/>
      <w:numFmt w:val="decimal"/>
      <w:lvlText w:val="%4."/>
      <w:lvlJc w:val="left"/>
      <w:pPr>
        <w:ind w:left="3295" w:hanging="480"/>
      </w:pPr>
    </w:lvl>
    <w:lvl w:ilvl="4" w:tplc="04090019" w:tentative="1">
      <w:start w:val="1"/>
      <w:numFmt w:val="ideographTraditional"/>
      <w:lvlText w:val="%5、"/>
      <w:lvlJc w:val="left"/>
      <w:pPr>
        <w:ind w:left="3775" w:hanging="480"/>
      </w:pPr>
    </w:lvl>
    <w:lvl w:ilvl="5" w:tplc="0409001B" w:tentative="1">
      <w:start w:val="1"/>
      <w:numFmt w:val="lowerRoman"/>
      <w:lvlText w:val="%6."/>
      <w:lvlJc w:val="right"/>
      <w:pPr>
        <w:ind w:left="4255" w:hanging="480"/>
      </w:pPr>
    </w:lvl>
    <w:lvl w:ilvl="6" w:tplc="0409000F" w:tentative="1">
      <w:start w:val="1"/>
      <w:numFmt w:val="decimal"/>
      <w:lvlText w:val="%7."/>
      <w:lvlJc w:val="left"/>
      <w:pPr>
        <w:ind w:left="4735" w:hanging="480"/>
      </w:pPr>
    </w:lvl>
    <w:lvl w:ilvl="7" w:tplc="04090019" w:tentative="1">
      <w:start w:val="1"/>
      <w:numFmt w:val="ideographTraditional"/>
      <w:lvlText w:val="%8、"/>
      <w:lvlJc w:val="left"/>
      <w:pPr>
        <w:ind w:left="5215" w:hanging="480"/>
      </w:pPr>
    </w:lvl>
    <w:lvl w:ilvl="8" w:tplc="0409001B" w:tentative="1">
      <w:start w:val="1"/>
      <w:numFmt w:val="lowerRoman"/>
      <w:lvlText w:val="%9."/>
      <w:lvlJc w:val="right"/>
      <w:pPr>
        <w:ind w:left="5695" w:hanging="480"/>
      </w:pPr>
    </w:lvl>
  </w:abstractNum>
  <w:abstractNum w:abstractNumId="42">
    <w:nsid w:val="7EFD04AE"/>
    <w:multiLevelType w:val="hybridMultilevel"/>
    <w:tmpl w:val="60249C8E"/>
    <w:lvl w:ilvl="0" w:tplc="04090013">
      <w:start w:val="1"/>
      <w:numFmt w:val="upperRoman"/>
      <w:lvlText w:val="%1."/>
      <w:lvlJc w:val="left"/>
      <w:pPr>
        <w:ind w:left="1920" w:hanging="480"/>
      </w:p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num w:numId="1">
    <w:abstractNumId w:val="34"/>
  </w:num>
  <w:num w:numId="2">
    <w:abstractNumId w:val="25"/>
  </w:num>
  <w:num w:numId="3">
    <w:abstractNumId w:val="0"/>
  </w:num>
  <w:num w:numId="4">
    <w:abstractNumId w:val="39"/>
  </w:num>
  <w:num w:numId="5">
    <w:abstractNumId w:val="19"/>
  </w:num>
  <w:num w:numId="6">
    <w:abstractNumId w:val="41"/>
  </w:num>
  <w:num w:numId="7">
    <w:abstractNumId w:val="30"/>
  </w:num>
  <w:num w:numId="8">
    <w:abstractNumId w:val="27"/>
  </w:num>
  <w:num w:numId="9">
    <w:abstractNumId w:val="28"/>
  </w:num>
  <w:num w:numId="10">
    <w:abstractNumId w:val="8"/>
  </w:num>
  <w:num w:numId="11">
    <w:abstractNumId w:val="37"/>
  </w:num>
  <w:num w:numId="12">
    <w:abstractNumId w:val="24"/>
  </w:num>
  <w:num w:numId="13">
    <w:abstractNumId w:val="2"/>
  </w:num>
  <w:num w:numId="14">
    <w:abstractNumId w:val="11"/>
  </w:num>
  <w:num w:numId="15">
    <w:abstractNumId w:val="31"/>
  </w:num>
  <w:num w:numId="16">
    <w:abstractNumId w:val="1"/>
  </w:num>
  <w:num w:numId="17">
    <w:abstractNumId w:val="16"/>
  </w:num>
  <w:num w:numId="18">
    <w:abstractNumId w:val="17"/>
  </w:num>
  <w:num w:numId="19">
    <w:abstractNumId w:val="23"/>
  </w:num>
  <w:num w:numId="20">
    <w:abstractNumId w:val="14"/>
  </w:num>
  <w:num w:numId="21">
    <w:abstractNumId w:val="22"/>
  </w:num>
  <w:num w:numId="22">
    <w:abstractNumId w:val="42"/>
  </w:num>
  <w:num w:numId="23">
    <w:abstractNumId w:val="9"/>
  </w:num>
  <w:num w:numId="24">
    <w:abstractNumId w:val="40"/>
  </w:num>
  <w:num w:numId="25">
    <w:abstractNumId w:val="13"/>
  </w:num>
  <w:num w:numId="26">
    <w:abstractNumId w:val="26"/>
  </w:num>
  <w:num w:numId="27">
    <w:abstractNumId w:val="12"/>
  </w:num>
  <w:num w:numId="28">
    <w:abstractNumId w:val="36"/>
  </w:num>
  <w:num w:numId="29">
    <w:abstractNumId w:val="5"/>
  </w:num>
  <w:num w:numId="30">
    <w:abstractNumId w:val="3"/>
  </w:num>
  <w:num w:numId="31">
    <w:abstractNumId w:val="35"/>
  </w:num>
  <w:num w:numId="32">
    <w:abstractNumId w:val="18"/>
  </w:num>
  <w:num w:numId="33">
    <w:abstractNumId w:val="15"/>
  </w:num>
  <w:num w:numId="34">
    <w:abstractNumId w:val="29"/>
  </w:num>
  <w:num w:numId="35">
    <w:abstractNumId w:val="33"/>
  </w:num>
  <w:num w:numId="36">
    <w:abstractNumId w:val="10"/>
  </w:num>
  <w:num w:numId="37">
    <w:abstractNumId w:val="20"/>
  </w:num>
  <w:num w:numId="38">
    <w:abstractNumId w:val="6"/>
  </w:num>
  <w:num w:numId="39">
    <w:abstractNumId w:val="32"/>
  </w:num>
  <w:num w:numId="40">
    <w:abstractNumId w:val="4"/>
  </w:num>
  <w:num w:numId="41">
    <w:abstractNumId w:val="21"/>
  </w:num>
  <w:num w:numId="42">
    <w:abstractNumId w:val="38"/>
  </w:num>
  <w:num w:numId="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7E27"/>
    <w:rsid w:val="00011F33"/>
    <w:rsid w:val="00017B2D"/>
    <w:rsid w:val="00027C52"/>
    <w:rsid w:val="000459D0"/>
    <w:rsid w:val="00054065"/>
    <w:rsid w:val="0005464C"/>
    <w:rsid w:val="00064AA8"/>
    <w:rsid w:val="00076978"/>
    <w:rsid w:val="00076A82"/>
    <w:rsid w:val="000A3028"/>
    <w:rsid w:val="000E5CC5"/>
    <w:rsid w:val="000F2FFA"/>
    <w:rsid w:val="00113FFC"/>
    <w:rsid w:val="00126A5D"/>
    <w:rsid w:val="00145FFF"/>
    <w:rsid w:val="00150E3E"/>
    <w:rsid w:val="001560B6"/>
    <w:rsid w:val="001564FF"/>
    <w:rsid w:val="0017017D"/>
    <w:rsid w:val="00170B98"/>
    <w:rsid w:val="001A37AD"/>
    <w:rsid w:val="001B39A4"/>
    <w:rsid w:val="001D12A6"/>
    <w:rsid w:val="001D4B69"/>
    <w:rsid w:val="002277A8"/>
    <w:rsid w:val="002366BC"/>
    <w:rsid w:val="002535AF"/>
    <w:rsid w:val="002536BB"/>
    <w:rsid w:val="002717F1"/>
    <w:rsid w:val="0029596C"/>
    <w:rsid w:val="002C4089"/>
    <w:rsid w:val="002C516F"/>
    <w:rsid w:val="002D2B34"/>
    <w:rsid w:val="002D3996"/>
    <w:rsid w:val="002E2798"/>
    <w:rsid w:val="002F6046"/>
    <w:rsid w:val="00302A59"/>
    <w:rsid w:val="00383CA8"/>
    <w:rsid w:val="00387DD0"/>
    <w:rsid w:val="003A27C7"/>
    <w:rsid w:val="003A56A9"/>
    <w:rsid w:val="003D7578"/>
    <w:rsid w:val="003F115A"/>
    <w:rsid w:val="003F5B4A"/>
    <w:rsid w:val="003F64DF"/>
    <w:rsid w:val="004006D9"/>
    <w:rsid w:val="004116EE"/>
    <w:rsid w:val="0042182C"/>
    <w:rsid w:val="00464D19"/>
    <w:rsid w:val="00472F11"/>
    <w:rsid w:val="00474F9B"/>
    <w:rsid w:val="004816CE"/>
    <w:rsid w:val="00485602"/>
    <w:rsid w:val="00486D0F"/>
    <w:rsid w:val="004A53AA"/>
    <w:rsid w:val="004A7DEB"/>
    <w:rsid w:val="004C3DBE"/>
    <w:rsid w:val="004D0FDB"/>
    <w:rsid w:val="004E2432"/>
    <w:rsid w:val="004E478E"/>
    <w:rsid w:val="004F74A3"/>
    <w:rsid w:val="00526DA9"/>
    <w:rsid w:val="00535CE7"/>
    <w:rsid w:val="00554F3E"/>
    <w:rsid w:val="00596CA7"/>
    <w:rsid w:val="005B0572"/>
    <w:rsid w:val="005B2ABE"/>
    <w:rsid w:val="005C57C0"/>
    <w:rsid w:val="00600A39"/>
    <w:rsid w:val="00613E8D"/>
    <w:rsid w:val="0062411D"/>
    <w:rsid w:val="00645204"/>
    <w:rsid w:val="00660126"/>
    <w:rsid w:val="00661CA8"/>
    <w:rsid w:val="00686A85"/>
    <w:rsid w:val="006926E5"/>
    <w:rsid w:val="006A60BF"/>
    <w:rsid w:val="006B13CC"/>
    <w:rsid w:val="006D6330"/>
    <w:rsid w:val="007141C0"/>
    <w:rsid w:val="007342E6"/>
    <w:rsid w:val="0074253F"/>
    <w:rsid w:val="00773611"/>
    <w:rsid w:val="007C772F"/>
    <w:rsid w:val="00805CFC"/>
    <w:rsid w:val="00825A68"/>
    <w:rsid w:val="00843F0F"/>
    <w:rsid w:val="00860369"/>
    <w:rsid w:val="00864EF0"/>
    <w:rsid w:val="00865D09"/>
    <w:rsid w:val="00886D56"/>
    <w:rsid w:val="00892F12"/>
    <w:rsid w:val="008932BA"/>
    <w:rsid w:val="008E305F"/>
    <w:rsid w:val="00912488"/>
    <w:rsid w:val="009241D5"/>
    <w:rsid w:val="00932AB2"/>
    <w:rsid w:val="00967319"/>
    <w:rsid w:val="00970D51"/>
    <w:rsid w:val="00990FFD"/>
    <w:rsid w:val="009A748E"/>
    <w:rsid w:val="009A7F6A"/>
    <w:rsid w:val="009D5B8F"/>
    <w:rsid w:val="00A27E0D"/>
    <w:rsid w:val="00A5349E"/>
    <w:rsid w:val="00A60C0A"/>
    <w:rsid w:val="00A87980"/>
    <w:rsid w:val="00AD159C"/>
    <w:rsid w:val="00AE700F"/>
    <w:rsid w:val="00AF42CC"/>
    <w:rsid w:val="00B01752"/>
    <w:rsid w:val="00B11DB6"/>
    <w:rsid w:val="00B42B58"/>
    <w:rsid w:val="00B4335C"/>
    <w:rsid w:val="00B52EDC"/>
    <w:rsid w:val="00B5497C"/>
    <w:rsid w:val="00B630EC"/>
    <w:rsid w:val="00BB364E"/>
    <w:rsid w:val="00BC2ED3"/>
    <w:rsid w:val="00BC7E7A"/>
    <w:rsid w:val="00BD58F5"/>
    <w:rsid w:val="00BE56D1"/>
    <w:rsid w:val="00C47228"/>
    <w:rsid w:val="00C87939"/>
    <w:rsid w:val="00C939BA"/>
    <w:rsid w:val="00CA58B2"/>
    <w:rsid w:val="00CB1538"/>
    <w:rsid w:val="00CB67E7"/>
    <w:rsid w:val="00CC3745"/>
    <w:rsid w:val="00D02BBC"/>
    <w:rsid w:val="00D05ED7"/>
    <w:rsid w:val="00D1038C"/>
    <w:rsid w:val="00D50FAC"/>
    <w:rsid w:val="00D67D9D"/>
    <w:rsid w:val="00D810D8"/>
    <w:rsid w:val="00D85F1C"/>
    <w:rsid w:val="00DA06AE"/>
    <w:rsid w:val="00DB12F0"/>
    <w:rsid w:val="00DE02C9"/>
    <w:rsid w:val="00DE3A26"/>
    <w:rsid w:val="00DF7642"/>
    <w:rsid w:val="00E00EDD"/>
    <w:rsid w:val="00E53CE6"/>
    <w:rsid w:val="00E66141"/>
    <w:rsid w:val="00E77E27"/>
    <w:rsid w:val="00E872FA"/>
    <w:rsid w:val="00EA6C88"/>
    <w:rsid w:val="00EB50A8"/>
    <w:rsid w:val="00ED2021"/>
    <w:rsid w:val="00ED3A80"/>
    <w:rsid w:val="00ED6ECD"/>
    <w:rsid w:val="00F25AA5"/>
    <w:rsid w:val="00F262FF"/>
    <w:rsid w:val="00F40C05"/>
    <w:rsid w:val="00F72A81"/>
    <w:rsid w:val="00FD1A42"/>
    <w:rsid w:val="00FD1CAA"/>
    <w:rsid w:val="00FE7EEB"/>
    <w:rsid w:val="00FF5C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B98"/>
    <w:pPr>
      <w:spacing w:after="200" w:line="276" w:lineRule="auto"/>
    </w:pPr>
    <w:rPr>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77E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7E27"/>
    <w:pPr>
      <w:widowControl w:val="0"/>
      <w:autoSpaceDE w:val="0"/>
      <w:autoSpaceDN w:val="0"/>
      <w:adjustRightInd w:val="0"/>
    </w:pPr>
    <w:rPr>
      <w:rFonts w:ascii="標楷體" w:eastAsia="標楷體" w:hAnsi="Times New Roman" w:cs="標楷體"/>
      <w:color w:val="000000"/>
      <w:kern w:val="0"/>
      <w:szCs w:val="24"/>
    </w:rPr>
  </w:style>
  <w:style w:type="paragraph" w:styleId="3">
    <w:name w:val="Body Text Indent 3"/>
    <w:basedOn w:val="a"/>
    <w:link w:val="30"/>
    <w:rsid w:val="00BC2ED3"/>
    <w:pPr>
      <w:widowControl w:val="0"/>
      <w:spacing w:after="120" w:line="240" w:lineRule="auto"/>
      <w:ind w:leftChars="200" w:left="480"/>
    </w:pPr>
    <w:rPr>
      <w:rFonts w:ascii="Times New Roman" w:eastAsia="新細明體" w:hAnsi="Times New Roman" w:cs="Times New Roman"/>
      <w:kern w:val="2"/>
      <w:sz w:val="16"/>
      <w:szCs w:val="16"/>
    </w:rPr>
  </w:style>
  <w:style w:type="character" w:customStyle="1" w:styleId="30">
    <w:name w:val="本文縮排 3 字元"/>
    <w:basedOn w:val="a0"/>
    <w:link w:val="3"/>
    <w:rsid w:val="00BC2ED3"/>
    <w:rPr>
      <w:rFonts w:ascii="Times New Roman" w:eastAsia="新細明體" w:hAnsi="Times New Roman" w:cs="Times New Roman"/>
      <w:sz w:val="16"/>
      <w:szCs w:val="16"/>
    </w:rPr>
  </w:style>
  <w:style w:type="paragraph" w:customStyle="1" w:styleId="a4">
    <w:name w:val="主題"/>
    <w:basedOn w:val="a"/>
    <w:rsid w:val="00BC2ED3"/>
    <w:pPr>
      <w:widowControl w:val="0"/>
      <w:adjustRightInd w:val="0"/>
      <w:spacing w:before="600" w:after="60" w:line="360" w:lineRule="exact"/>
      <w:ind w:left="238" w:right="210"/>
      <w:jc w:val="both"/>
      <w:textAlignment w:val="baseline"/>
    </w:pPr>
    <w:rPr>
      <w:rFonts w:ascii="Times New Roman" w:eastAsia="全真顏體" w:hAnsi="Times New Roman" w:cs="Times New Roman"/>
      <w:sz w:val="28"/>
      <w:szCs w:val="20"/>
    </w:rPr>
  </w:style>
  <w:style w:type="table" w:customStyle="1" w:styleId="-11">
    <w:name w:val="淺色清單 - 輔色 11"/>
    <w:basedOn w:val="a1"/>
    <w:uiPriority w:val="61"/>
    <w:rsid w:val="00F72A81"/>
    <w:rPr>
      <w:kern w:val="0"/>
      <w:sz w:val="22"/>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5">
    <w:name w:val="header"/>
    <w:basedOn w:val="a"/>
    <w:link w:val="a6"/>
    <w:uiPriority w:val="99"/>
    <w:unhideWhenUsed/>
    <w:rsid w:val="00990FFD"/>
    <w:pPr>
      <w:tabs>
        <w:tab w:val="center" w:pos="4153"/>
        <w:tab w:val="right" w:pos="8306"/>
      </w:tabs>
      <w:snapToGrid w:val="0"/>
    </w:pPr>
    <w:rPr>
      <w:sz w:val="20"/>
      <w:szCs w:val="20"/>
    </w:rPr>
  </w:style>
  <w:style w:type="character" w:customStyle="1" w:styleId="a6">
    <w:name w:val="頁首 字元"/>
    <w:basedOn w:val="a0"/>
    <w:link w:val="a5"/>
    <w:uiPriority w:val="99"/>
    <w:rsid w:val="00990FFD"/>
    <w:rPr>
      <w:kern w:val="0"/>
      <w:sz w:val="20"/>
      <w:szCs w:val="20"/>
    </w:rPr>
  </w:style>
  <w:style w:type="paragraph" w:styleId="a7">
    <w:name w:val="footer"/>
    <w:basedOn w:val="a"/>
    <w:link w:val="a8"/>
    <w:uiPriority w:val="99"/>
    <w:unhideWhenUsed/>
    <w:rsid w:val="00990FFD"/>
    <w:pPr>
      <w:tabs>
        <w:tab w:val="center" w:pos="4153"/>
        <w:tab w:val="right" w:pos="8306"/>
      </w:tabs>
      <w:snapToGrid w:val="0"/>
    </w:pPr>
    <w:rPr>
      <w:sz w:val="20"/>
      <w:szCs w:val="20"/>
    </w:rPr>
  </w:style>
  <w:style w:type="character" w:customStyle="1" w:styleId="a8">
    <w:name w:val="頁尾 字元"/>
    <w:basedOn w:val="a0"/>
    <w:link w:val="a7"/>
    <w:uiPriority w:val="99"/>
    <w:rsid w:val="00990FFD"/>
    <w:rPr>
      <w:kern w:val="0"/>
      <w:sz w:val="20"/>
      <w:szCs w:val="20"/>
    </w:rPr>
  </w:style>
  <w:style w:type="paragraph" w:styleId="a9">
    <w:name w:val="Body Text Indent"/>
    <w:basedOn w:val="a"/>
    <w:link w:val="aa"/>
    <w:uiPriority w:val="99"/>
    <w:semiHidden/>
    <w:unhideWhenUsed/>
    <w:rsid w:val="001564FF"/>
    <w:pPr>
      <w:spacing w:after="120"/>
      <w:ind w:leftChars="200" w:left="480"/>
    </w:pPr>
  </w:style>
  <w:style w:type="character" w:customStyle="1" w:styleId="aa">
    <w:name w:val="本文縮排 字元"/>
    <w:basedOn w:val="a0"/>
    <w:link w:val="a9"/>
    <w:uiPriority w:val="99"/>
    <w:semiHidden/>
    <w:rsid w:val="001564FF"/>
    <w:rPr>
      <w:kern w:val="0"/>
      <w:sz w:val="22"/>
    </w:rPr>
  </w:style>
  <w:style w:type="paragraph" w:styleId="ab">
    <w:name w:val="List Paragraph"/>
    <w:basedOn w:val="a"/>
    <w:uiPriority w:val="34"/>
    <w:qFormat/>
    <w:rsid w:val="00ED3A80"/>
    <w:pPr>
      <w:ind w:leftChars="200" w:left="480"/>
    </w:pPr>
  </w:style>
  <w:style w:type="character" w:styleId="ac">
    <w:name w:val="Hyperlink"/>
    <w:basedOn w:val="a0"/>
    <w:uiPriority w:val="99"/>
    <w:unhideWhenUsed/>
    <w:rsid w:val="00D67D9D"/>
    <w:rPr>
      <w:color w:val="0000FF" w:themeColor="hyperlink"/>
      <w:u w:val="single"/>
    </w:rPr>
  </w:style>
  <w:style w:type="paragraph" w:styleId="ad">
    <w:name w:val="Balloon Text"/>
    <w:basedOn w:val="a"/>
    <w:link w:val="ae"/>
    <w:uiPriority w:val="99"/>
    <w:semiHidden/>
    <w:unhideWhenUsed/>
    <w:rsid w:val="004A7DEB"/>
    <w:pPr>
      <w:spacing w:after="0" w:line="240" w:lineRule="auto"/>
    </w:pPr>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4A7DEB"/>
    <w:rPr>
      <w:rFonts w:asciiTheme="majorHAnsi" w:eastAsiaTheme="majorEastAsia" w:hAnsiTheme="majorHAnsi" w:cstheme="majorBidi"/>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B98"/>
    <w:pPr>
      <w:spacing w:after="200" w:line="276" w:lineRule="auto"/>
    </w:pPr>
    <w:rPr>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77E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7E27"/>
    <w:pPr>
      <w:widowControl w:val="0"/>
      <w:autoSpaceDE w:val="0"/>
      <w:autoSpaceDN w:val="0"/>
      <w:adjustRightInd w:val="0"/>
    </w:pPr>
    <w:rPr>
      <w:rFonts w:ascii="標楷體" w:eastAsia="標楷體" w:hAnsi="Times New Roman" w:cs="標楷體"/>
      <w:color w:val="000000"/>
      <w:kern w:val="0"/>
      <w:szCs w:val="24"/>
    </w:rPr>
  </w:style>
  <w:style w:type="paragraph" w:styleId="3">
    <w:name w:val="Body Text Indent 3"/>
    <w:basedOn w:val="a"/>
    <w:link w:val="30"/>
    <w:rsid w:val="00BC2ED3"/>
    <w:pPr>
      <w:widowControl w:val="0"/>
      <w:spacing w:after="120" w:line="240" w:lineRule="auto"/>
      <w:ind w:leftChars="200" w:left="480"/>
    </w:pPr>
    <w:rPr>
      <w:rFonts w:ascii="Times New Roman" w:eastAsia="新細明體" w:hAnsi="Times New Roman" w:cs="Times New Roman"/>
      <w:kern w:val="2"/>
      <w:sz w:val="16"/>
      <w:szCs w:val="16"/>
    </w:rPr>
  </w:style>
  <w:style w:type="character" w:customStyle="1" w:styleId="30">
    <w:name w:val="本文縮排 3 字元"/>
    <w:basedOn w:val="a0"/>
    <w:link w:val="3"/>
    <w:rsid w:val="00BC2ED3"/>
    <w:rPr>
      <w:rFonts w:ascii="Times New Roman" w:eastAsia="新細明體" w:hAnsi="Times New Roman" w:cs="Times New Roman"/>
      <w:sz w:val="16"/>
      <w:szCs w:val="16"/>
    </w:rPr>
  </w:style>
  <w:style w:type="paragraph" w:customStyle="1" w:styleId="a4">
    <w:name w:val="主題"/>
    <w:basedOn w:val="a"/>
    <w:rsid w:val="00BC2ED3"/>
    <w:pPr>
      <w:widowControl w:val="0"/>
      <w:adjustRightInd w:val="0"/>
      <w:spacing w:before="600" w:after="60" w:line="360" w:lineRule="exact"/>
      <w:ind w:left="238" w:right="210"/>
      <w:jc w:val="both"/>
      <w:textAlignment w:val="baseline"/>
    </w:pPr>
    <w:rPr>
      <w:rFonts w:ascii="Times New Roman" w:eastAsia="全真顏體" w:hAnsi="Times New Roman" w:cs="Times New Roman"/>
      <w:sz w:val="28"/>
      <w:szCs w:val="20"/>
    </w:rPr>
  </w:style>
  <w:style w:type="table" w:customStyle="1" w:styleId="-11">
    <w:name w:val="淺色清單 - 輔色 11"/>
    <w:basedOn w:val="a1"/>
    <w:uiPriority w:val="61"/>
    <w:rsid w:val="00F72A81"/>
    <w:rPr>
      <w:kern w:val="0"/>
      <w:sz w:val="22"/>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5">
    <w:name w:val="header"/>
    <w:basedOn w:val="a"/>
    <w:link w:val="a6"/>
    <w:uiPriority w:val="99"/>
    <w:unhideWhenUsed/>
    <w:rsid w:val="00990FFD"/>
    <w:pPr>
      <w:tabs>
        <w:tab w:val="center" w:pos="4153"/>
        <w:tab w:val="right" w:pos="8306"/>
      </w:tabs>
      <w:snapToGrid w:val="0"/>
    </w:pPr>
    <w:rPr>
      <w:sz w:val="20"/>
      <w:szCs w:val="20"/>
    </w:rPr>
  </w:style>
  <w:style w:type="character" w:customStyle="1" w:styleId="a6">
    <w:name w:val="頁首 字元"/>
    <w:basedOn w:val="a0"/>
    <w:link w:val="a5"/>
    <w:uiPriority w:val="99"/>
    <w:rsid w:val="00990FFD"/>
    <w:rPr>
      <w:kern w:val="0"/>
      <w:sz w:val="20"/>
      <w:szCs w:val="20"/>
    </w:rPr>
  </w:style>
  <w:style w:type="paragraph" w:styleId="a7">
    <w:name w:val="footer"/>
    <w:basedOn w:val="a"/>
    <w:link w:val="a8"/>
    <w:uiPriority w:val="99"/>
    <w:unhideWhenUsed/>
    <w:rsid w:val="00990FFD"/>
    <w:pPr>
      <w:tabs>
        <w:tab w:val="center" w:pos="4153"/>
        <w:tab w:val="right" w:pos="8306"/>
      </w:tabs>
      <w:snapToGrid w:val="0"/>
    </w:pPr>
    <w:rPr>
      <w:sz w:val="20"/>
      <w:szCs w:val="20"/>
    </w:rPr>
  </w:style>
  <w:style w:type="character" w:customStyle="1" w:styleId="a8">
    <w:name w:val="頁尾 字元"/>
    <w:basedOn w:val="a0"/>
    <w:link w:val="a7"/>
    <w:uiPriority w:val="99"/>
    <w:rsid w:val="00990FFD"/>
    <w:rPr>
      <w:kern w:val="0"/>
      <w:sz w:val="20"/>
      <w:szCs w:val="20"/>
    </w:rPr>
  </w:style>
  <w:style w:type="paragraph" w:styleId="a9">
    <w:name w:val="Body Text Indent"/>
    <w:basedOn w:val="a"/>
    <w:link w:val="aa"/>
    <w:uiPriority w:val="99"/>
    <w:semiHidden/>
    <w:unhideWhenUsed/>
    <w:rsid w:val="001564FF"/>
    <w:pPr>
      <w:spacing w:after="120"/>
      <w:ind w:leftChars="200" w:left="480"/>
    </w:pPr>
  </w:style>
  <w:style w:type="character" w:customStyle="1" w:styleId="aa">
    <w:name w:val="本文縮排 字元"/>
    <w:basedOn w:val="a0"/>
    <w:link w:val="a9"/>
    <w:uiPriority w:val="99"/>
    <w:semiHidden/>
    <w:rsid w:val="001564FF"/>
    <w:rPr>
      <w:kern w:val="0"/>
      <w:sz w:val="22"/>
    </w:rPr>
  </w:style>
  <w:style w:type="paragraph" w:styleId="ab">
    <w:name w:val="List Paragraph"/>
    <w:basedOn w:val="a"/>
    <w:uiPriority w:val="34"/>
    <w:qFormat/>
    <w:rsid w:val="00ED3A80"/>
    <w:pPr>
      <w:ind w:leftChars="200" w:left="480"/>
    </w:pPr>
  </w:style>
  <w:style w:type="character" w:styleId="ac">
    <w:name w:val="Hyperlink"/>
    <w:basedOn w:val="a0"/>
    <w:uiPriority w:val="99"/>
    <w:unhideWhenUsed/>
    <w:rsid w:val="00D67D9D"/>
    <w:rPr>
      <w:color w:val="0000FF" w:themeColor="hyperlink"/>
      <w:u w:val="single"/>
    </w:rPr>
  </w:style>
  <w:style w:type="paragraph" w:styleId="ad">
    <w:name w:val="Balloon Text"/>
    <w:basedOn w:val="a"/>
    <w:link w:val="ae"/>
    <w:uiPriority w:val="99"/>
    <w:semiHidden/>
    <w:unhideWhenUsed/>
    <w:rsid w:val="004A7DEB"/>
    <w:pPr>
      <w:spacing w:after="0" w:line="240" w:lineRule="auto"/>
    </w:pPr>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4A7DEB"/>
    <w:rPr>
      <w:rFonts w:asciiTheme="majorHAnsi" w:eastAsiaTheme="majorEastAsia" w:hAnsiTheme="majorHAnsi" w:cstheme="majorBidi"/>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2797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file:///C:\Users\asus\Desktop\@&#27861;&#35215;\&#33274;&#63843;&#37291;&#23416;&#22823;&#23416;&#25945;&#24107;&#21319;&#31561;&#35336;&#20998;&#27161;&#28310;&#26045;&#64008;&#35201;&#40670;.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C:\Users\asus\Desktop\@&#27861;&#35215;\&#33274;&#63843;&#37291;&#23416;&#22823;&#23416;&#25945;&#24107;&#21319;&#31561;&#35336;&#20998;&#27161;&#28310;&#26045;&#64008;&#35201;&#40670;.pdf" TargetMode="External"/><Relationship Id="rId5" Type="http://schemas.openxmlformats.org/officeDocument/2006/relationships/settings" Target="settings.xml"/><Relationship Id="rId10" Type="http://schemas.openxmlformats.org/officeDocument/2006/relationships/hyperlink" Target="file:///C:\Users\asus\Desktop\@&#27861;&#35215;\&#33274;&#63843;&#37291;&#23416;&#22823;&#23416;&#25945;&#24107;&#21319;&#31561;&#35336;&#20998;&#27161;&#28310;&#26045;&#64008;&#35201;&#40670;.pdf" TargetMode="External"/><Relationship Id="rId4" Type="http://schemas.microsoft.com/office/2007/relationships/stylesWithEffects" Target="stylesWithEffects.xml"/><Relationship Id="rId9" Type="http://schemas.openxmlformats.org/officeDocument/2006/relationships/hyperlink" Target="file:///C:\Users\asus\Desktop\@&#27861;&#35215;\&#33274;&#21271;&#37291;&#23416;&#22823;&#23416;&#25945;&#24107;&#32856;&#20219;&#21319;&#31561;&#23526;&#26045;&#36774;&#27861;&#65288;105&#24180;2&#26376;1&#26085;&#36215;&#30003;&#35531;&#26032;&#32856;&#21319;&#31561;&#25945;&#24107;&#36969;&#29992;&#65289;.pdf" TargetMode="Externa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06A946-F4B1-4934-8D6D-355BF43EB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404</Words>
  <Characters>2303</Characters>
  <Application>Microsoft Office Word</Application>
  <DocSecurity>4</DocSecurity>
  <Lines>19</Lines>
  <Paragraphs>5</Paragraphs>
  <ScaleCrop>false</ScaleCrop>
  <Company>臺北醫學大學</Company>
  <LinksUpToDate>false</LinksUpToDate>
  <CharactersWithSpaces>2702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臺北醫學大學</dc:creator>
  <cp:lastModifiedBy>user</cp:lastModifiedBy>
  <cp:revision>2</cp:revision>
  <cp:lastPrinted>2016-01-20T04:36:00Z</cp:lastPrinted>
  <dcterms:created xsi:type="dcterms:W3CDTF">2016-02-16T09:37:00Z</dcterms:created>
  <dcterms:modified xsi:type="dcterms:W3CDTF">2016-02-16T09:37:00Z</dcterms:modified>
</cp:coreProperties>
</file>